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E6EEA" w:rsidRPr="00D25133" w:rsidTr="00C2675C">
        <w:tc>
          <w:tcPr>
            <w:tcW w:w="9061" w:type="dxa"/>
            <w:shd w:val="clear" w:color="auto" w:fill="D9D9D9" w:themeFill="background1" w:themeFillShade="D9"/>
          </w:tcPr>
          <w:p w:rsidR="003E6EEA" w:rsidRPr="00D25133" w:rsidRDefault="003E6EEA" w:rsidP="003E6EEA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Objetivo</w:t>
            </w:r>
          </w:p>
        </w:tc>
      </w:tr>
    </w:tbl>
    <w:p w:rsidR="003E6EEA" w:rsidRPr="00D25133" w:rsidRDefault="000142BD" w:rsidP="003E6EEA">
      <w:pPr>
        <w:spacing w:after="0" w:line="240" w:lineRule="auto"/>
        <w:ind w:right="-1"/>
        <w:jc w:val="both"/>
      </w:pPr>
      <w:r>
        <w:t>Padronizar os cuidados de acolhimento, de saúde e legais para atendimento destas pacientes</w:t>
      </w:r>
      <w:r w:rsidR="00C45144"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E6EEA" w:rsidRPr="00D25133" w:rsidTr="00C2675C">
        <w:tc>
          <w:tcPr>
            <w:tcW w:w="9061" w:type="dxa"/>
            <w:shd w:val="clear" w:color="auto" w:fill="D9D9D9" w:themeFill="background1" w:themeFillShade="D9"/>
          </w:tcPr>
          <w:p w:rsidR="003E6EEA" w:rsidRPr="00D25133" w:rsidRDefault="003E6EEA" w:rsidP="003E6EEA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Executantes</w:t>
            </w:r>
          </w:p>
        </w:tc>
      </w:tr>
    </w:tbl>
    <w:p w:rsidR="003E6EEA" w:rsidRPr="00D25133" w:rsidRDefault="000142BD" w:rsidP="003E6EEA">
      <w:pPr>
        <w:spacing w:after="0" w:line="240" w:lineRule="auto"/>
      </w:pPr>
      <w:r>
        <w:t xml:space="preserve">Médico, enfermeiro e técnico de enfermagem.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E6EEA" w:rsidRPr="00D25133" w:rsidTr="00C2675C">
        <w:tc>
          <w:tcPr>
            <w:tcW w:w="9061" w:type="dxa"/>
            <w:shd w:val="clear" w:color="auto" w:fill="D9D9D9" w:themeFill="background1" w:themeFillShade="D9"/>
          </w:tcPr>
          <w:p w:rsidR="003E6EEA" w:rsidRPr="00D25133" w:rsidRDefault="003E6EEA" w:rsidP="003E6EEA">
            <w:pPr>
              <w:jc w:val="center"/>
            </w:pPr>
            <w:r w:rsidRPr="00D25133">
              <w:rPr>
                <w:b/>
              </w:rPr>
              <w:t>Materiais / Documentos necessários</w:t>
            </w:r>
          </w:p>
        </w:tc>
      </w:tr>
    </w:tbl>
    <w:p w:rsidR="003E6EEA" w:rsidRDefault="000142BD" w:rsidP="00C45144">
      <w:pPr>
        <w:pStyle w:val="PargrafodaLista"/>
        <w:numPr>
          <w:ilvl w:val="0"/>
          <w:numId w:val="2"/>
        </w:numPr>
        <w:spacing w:after="0" w:line="240" w:lineRule="auto"/>
        <w:ind w:right="709"/>
      </w:pPr>
      <w:r>
        <w:t>RELATÓRIO PARA ENCAMINHAMENTO PARA MATERNIDADE NOSSA SENHORA DE LOURDES EM CASO DE ESTUPRO</w:t>
      </w:r>
      <w:r w:rsidR="00C45144">
        <w:t>;</w:t>
      </w:r>
    </w:p>
    <w:p w:rsidR="000142BD" w:rsidRDefault="000142BD" w:rsidP="00C45144">
      <w:pPr>
        <w:pStyle w:val="PargrafodaLista"/>
        <w:numPr>
          <w:ilvl w:val="0"/>
          <w:numId w:val="2"/>
        </w:numPr>
        <w:spacing w:after="0" w:line="240" w:lineRule="auto"/>
        <w:ind w:right="851"/>
      </w:pPr>
      <w:r>
        <w:t>FICHA DE NOTIFICAÇÃO/INVESTIGAÇÃO INDIVIDUAL: VIOLÊNCIA DOMÉSTICA, SEXUAL E OUTRAS VIOLÊNCIAS INTERPESSOAIS (disponível no sistema e on-line)</w:t>
      </w:r>
      <w:r w:rsidR="00C45144">
        <w:t xml:space="preserve"> </w:t>
      </w:r>
    </w:p>
    <w:p w:rsidR="000142BD" w:rsidRDefault="00CC1C6B" w:rsidP="000142BD">
      <w:pPr>
        <w:pStyle w:val="PargrafodaLista"/>
        <w:spacing w:after="0" w:line="240" w:lineRule="auto"/>
      </w:pPr>
      <w:hyperlink r:id="rId8" w:history="1">
        <w:r w:rsidR="00C77E75" w:rsidRPr="00397C30">
          <w:rPr>
            <w:rStyle w:val="Hyperlink"/>
          </w:rPr>
          <w:t>https://bvsms.saude.gov.br/bvs/folder/ficha_notificacao_violencia_domestica.pdf</w:t>
        </w:r>
      </w:hyperlink>
    </w:p>
    <w:p w:rsidR="00C77E75" w:rsidRPr="00D25133" w:rsidRDefault="00C77E75" w:rsidP="00C77E75">
      <w:pPr>
        <w:spacing w:after="0" w:line="240" w:lineRule="auto"/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6939"/>
      </w:tblGrid>
      <w:tr w:rsidR="003E6EEA" w:rsidRPr="00D25133" w:rsidTr="00187048">
        <w:tc>
          <w:tcPr>
            <w:tcW w:w="9061" w:type="dxa"/>
            <w:gridSpan w:val="2"/>
            <w:shd w:val="clear" w:color="auto" w:fill="D9D9D9" w:themeFill="background1" w:themeFillShade="D9"/>
          </w:tcPr>
          <w:p w:rsidR="003E6EEA" w:rsidRPr="00B67BCB" w:rsidRDefault="00B67BCB" w:rsidP="00187048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right="-1"/>
              <w:rPr>
                <w:b/>
              </w:rPr>
            </w:pPr>
            <w:r>
              <w:rPr>
                <w:b/>
              </w:rPr>
              <w:t>O QUE DIZ A LEGISLAÇÃO SOBRE O ASSUNTO?</w:t>
            </w:r>
          </w:p>
        </w:tc>
      </w:tr>
      <w:tr w:rsidR="00D94D70" w:rsidRPr="00D25133" w:rsidTr="00187048">
        <w:tc>
          <w:tcPr>
            <w:tcW w:w="9061" w:type="dxa"/>
            <w:gridSpan w:val="2"/>
            <w:shd w:val="clear" w:color="auto" w:fill="auto"/>
          </w:tcPr>
          <w:p w:rsidR="00D94D70" w:rsidRDefault="00D94D70" w:rsidP="00187048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right="-1"/>
              <w:jc w:val="both"/>
            </w:pPr>
            <w:r w:rsidRPr="00D94D70">
              <w:t xml:space="preserve">Lei 10.778, de 24 de novembro de 2003 </w:t>
            </w:r>
            <w:r w:rsidR="00B44A35">
              <w:t xml:space="preserve">(lei Maria da Penha) </w:t>
            </w:r>
            <w:r w:rsidRPr="00D94D70">
              <w:t xml:space="preserve">que determina a notificação (por meio do preenchimento da ficha de notificação/investigação individual para todo caso SUSPEITA </w:t>
            </w:r>
            <w:r w:rsidR="00B44A35">
              <w:t>(indícios) ou confirmação</w:t>
            </w:r>
            <w:r w:rsidRPr="00D94D70">
              <w:t xml:space="preserve"> de violência física ou sexual </w:t>
            </w:r>
            <w:r w:rsidR="00B44A35">
              <w:t>contra a mulher, atendida em serviços públicos ou privados de saúde.</w:t>
            </w:r>
          </w:p>
          <w:p w:rsidR="00B67BCB" w:rsidRPr="00D94D70" w:rsidRDefault="00B67BCB" w:rsidP="00187048">
            <w:pPr>
              <w:pStyle w:val="PargrafodaLista"/>
              <w:spacing w:after="0" w:line="240" w:lineRule="auto"/>
              <w:ind w:right="-1"/>
              <w:jc w:val="both"/>
            </w:pPr>
          </w:p>
          <w:p w:rsidR="00D94D70" w:rsidRPr="00AA77C5" w:rsidRDefault="00D94D70" w:rsidP="00187048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right="-1"/>
              <w:jc w:val="both"/>
            </w:pPr>
            <w:r w:rsidRPr="00D94D70">
              <w:t xml:space="preserve">Lei </w:t>
            </w:r>
            <w:r w:rsidR="00B44A35">
              <w:t xml:space="preserve">13.931, de 10 de dezembro de 2019 que altera a lei Maria da Penha e no artigo 4º. torna obrigatória, </w:t>
            </w:r>
            <w:r w:rsidR="00B44A35" w:rsidRPr="00B44A35">
              <w:rPr>
                <w:u w:val="single"/>
              </w:rPr>
              <w:t>além da notificação citada anteriormente, a comunicação à autoridade policial no prazo de 24 horas, para que as providências cabíveis e para fins estatísticos.</w:t>
            </w:r>
          </w:p>
          <w:p w:rsidR="00AA77C5" w:rsidRDefault="00AA77C5" w:rsidP="00187048">
            <w:pPr>
              <w:pStyle w:val="PargrafodaLista"/>
              <w:spacing w:after="0" w:line="240" w:lineRule="auto"/>
              <w:ind w:right="-1"/>
              <w:jc w:val="both"/>
              <w:rPr>
                <w:color w:val="000000"/>
              </w:rPr>
            </w:pPr>
            <w:r>
              <w:t xml:space="preserve">Obs.: no município de Aracaju, esta lei pode ser cumprida por meio de notificação às autoridades por meio do SALVE MULHER, que é um instrumento de comunicação direto ao Ministério Público (via Promotoria da Mulher) que existe desde dezembro de 2015. Ao receber o SINAN e se enquadrar na Lei Maria da Penha, a própria equipe do </w:t>
            </w:r>
            <w:r>
              <w:rPr>
                <w:color w:val="000000"/>
              </w:rPr>
              <w:t xml:space="preserve">Núcleo de Prevenção de Violências e Acidentes (NUPEVA) da secretaria municipal de saúde de Aracaju irá alimentar no sistema do Salve Mulher (on-line) para que o Ministério Público tome conhecimento e defina a melhor abordagem (busca ativa, avaliação sobre instalação de inquérito, </w:t>
            </w:r>
            <w:proofErr w:type="spellStart"/>
            <w:r>
              <w:rPr>
                <w:color w:val="000000"/>
              </w:rPr>
              <w:t>etc</w:t>
            </w:r>
            <w:proofErr w:type="spellEnd"/>
            <w:r>
              <w:rPr>
                <w:color w:val="000000"/>
              </w:rPr>
              <w:t>). A estratégia permite o cumprimento da lei e ao mesmo tempo evita que a paciente se sinta constrangida em buscar ajuda nos serviços de sa</w:t>
            </w:r>
            <w:r w:rsidR="00D512F3">
              <w:rPr>
                <w:color w:val="000000"/>
              </w:rPr>
              <w:t xml:space="preserve">úde pelo temor da denúncia obrigatória do agressor. </w:t>
            </w:r>
          </w:p>
          <w:p w:rsidR="00B67BCB" w:rsidRPr="00AA77C5" w:rsidRDefault="00B67BCB" w:rsidP="00187048">
            <w:pPr>
              <w:ind w:right="-1"/>
              <w:jc w:val="both"/>
            </w:pPr>
          </w:p>
          <w:p w:rsidR="00D94D70" w:rsidRDefault="00BD690C" w:rsidP="00187048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right="-1"/>
              <w:jc w:val="both"/>
            </w:pPr>
            <w:r>
              <w:t xml:space="preserve">Lei nº 8.069, de 13 de julho de 1990 (Lei do Estatuto da Criança e do Adolescente – ECA): </w:t>
            </w:r>
            <w:r w:rsidR="00B44A35">
              <w:t xml:space="preserve">que determina </w:t>
            </w:r>
            <w:r>
              <w:t>que o estado deve assegurar o direito à saúde desde a gestação, bem como proteção contra negligência, discriminação, exploração, violência, crueldade, opressão e maus-tratos.</w:t>
            </w:r>
            <w:r w:rsidR="00FA1C5E">
              <w:t xml:space="preserve"> Os casos de suspeita de maus-tratos/violência em crianças devem ser notificados por meio do SINAN</w:t>
            </w:r>
            <w:r>
              <w:t xml:space="preserve"> </w:t>
            </w:r>
            <w:r w:rsidR="00FA1C5E">
              <w:t>e é obrigatório, sendo um dever legal (</w:t>
            </w:r>
            <w:proofErr w:type="spellStart"/>
            <w:r w:rsidR="00FA1C5E">
              <w:t>arts</w:t>
            </w:r>
            <w:proofErr w:type="spellEnd"/>
            <w:r w:rsidR="00FA1C5E">
              <w:t xml:space="preserve">. 13 e 245 do ECA e art. 66 da Lei das Contravenções Penais), mesmo que só suspeitos (art. 245 do ECA). Deve, portanto, ocorrer em momento oportuno e também ser encaminhada ao conselho tutelar (art. 13 do ECA) ou à Vara da Infância e Juventude do local de moradia da vítima. Ao julgar que a notificação possa ameaçar quem a faz, </w:t>
            </w:r>
            <w:proofErr w:type="gramStart"/>
            <w:r w:rsidR="00FA1C5E">
              <w:t>lembramos</w:t>
            </w:r>
            <w:proofErr w:type="gramEnd"/>
            <w:r w:rsidR="00FA1C5E">
              <w:t xml:space="preserve"> ser possível utilizar a denúncia anônima.</w:t>
            </w:r>
          </w:p>
          <w:p w:rsidR="00B67BCB" w:rsidRDefault="00B67BCB" w:rsidP="00187048">
            <w:pPr>
              <w:pStyle w:val="PargrafodaLista"/>
              <w:spacing w:after="0" w:line="240" w:lineRule="auto"/>
              <w:ind w:right="-1"/>
              <w:jc w:val="both"/>
            </w:pPr>
          </w:p>
          <w:p w:rsidR="00FA1C5E" w:rsidRPr="00B44A35" w:rsidRDefault="00FA1C5E" w:rsidP="00187048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ind w:right="-1"/>
              <w:jc w:val="both"/>
            </w:pPr>
            <w:r>
              <w:t>Sobre violência sexual e abortamento legal, consultar protocolo PROT.DT.041</w:t>
            </w:r>
            <w:r w:rsidR="00187048">
              <w:t>.</w:t>
            </w:r>
          </w:p>
        </w:tc>
      </w:tr>
      <w:tr w:rsidR="00D94D70" w:rsidRPr="00D25133" w:rsidTr="00187048">
        <w:tc>
          <w:tcPr>
            <w:tcW w:w="9061" w:type="dxa"/>
            <w:gridSpan w:val="2"/>
            <w:shd w:val="clear" w:color="auto" w:fill="D9D9D9" w:themeFill="background1" w:themeFillShade="D9"/>
          </w:tcPr>
          <w:p w:rsidR="00D94D70" w:rsidRPr="00B67BCB" w:rsidRDefault="00BD690C" w:rsidP="00187048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right="-1"/>
              <w:rPr>
                <w:b/>
              </w:rPr>
            </w:pPr>
            <w:r w:rsidRPr="00B67BCB">
              <w:rPr>
                <w:b/>
              </w:rPr>
              <w:t>CONCEITOS IMPORTANTES</w:t>
            </w:r>
            <w:r w:rsidR="00B67BCB" w:rsidRPr="00B67BCB">
              <w:rPr>
                <w:b/>
              </w:rPr>
              <w:t>:</w:t>
            </w:r>
          </w:p>
        </w:tc>
      </w:tr>
      <w:tr w:rsidR="00BD690C" w:rsidRPr="00D25133" w:rsidTr="00187048">
        <w:tc>
          <w:tcPr>
            <w:tcW w:w="9061" w:type="dxa"/>
            <w:gridSpan w:val="2"/>
            <w:shd w:val="clear" w:color="auto" w:fill="auto"/>
          </w:tcPr>
          <w:p w:rsidR="00BD690C" w:rsidRDefault="00BD690C" w:rsidP="00187048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ind w:right="-1"/>
              <w:jc w:val="both"/>
            </w:pPr>
            <w:r w:rsidRPr="00BD690C">
              <w:rPr>
                <w:u w:val="single"/>
              </w:rPr>
              <w:t>Acidente</w:t>
            </w:r>
            <w:r w:rsidRPr="00BD690C">
              <w:t>:</w:t>
            </w:r>
            <w:r>
              <w:t xml:space="preserve"> é o evento não intencional e evitável, causador de lesões físicas e/ou emocionais, no âmbito doméstico ou em outros ambientes sociais como trabalho, trânsito, esporte, lazer. Ex.: quedas, acidentes de trânsito, afogamentos, envenenamentos, queimaduras acidentais, etc. Mais comuns nas crianças.</w:t>
            </w:r>
          </w:p>
          <w:p w:rsidR="00B67BCB" w:rsidRPr="00BD690C" w:rsidRDefault="00B67BCB" w:rsidP="00187048">
            <w:pPr>
              <w:pStyle w:val="PargrafodaLista"/>
              <w:spacing w:after="0" w:line="240" w:lineRule="auto"/>
              <w:ind w:right="-1"/>
              <w:jc w:val="both"/>
            </w:pPr>
          </w:p>
          <w:p w:rsidR="00BD690C" w:rsidRPr="00B67BCB" w:rsidRDefault="00BD690C" w:rsidP="00187048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ind w:right="-1"/>
              <w:jc w:val="both"/>
              <w:rPr>
                <w:b/>
                <w:u w:val="single"/>
              </w:rPr>
            </w:pPr>
            <w:r w:rsidRPr="00BD690C">
              <w:rPr>
                <w:u w:val="single"/>
              </w:rPr>
              <w:lastRenderedPageBreak/>
              <w:t>Violência:</w:t>
            </w:r>
            <w:r>
              <w:t xml:space="preserve"> é o evento representado por ações realizadas por indivíduos, grupos, classes ou nações que ocasionam danos físicos, emocionais, morais ou espirituais a si próprio ou a outrem. Ex.: agressões (física, sexual, psicológica, negligência, por procuração: </w:t>
            </w:r>
            <w:proofErr w:type="spellStart"/>
            <w:r>
              <w:t>Munchausen</w:t>
            </w:r>
            <w:proofErr w:type="spellEnd"/>
            <w:r>
              <w:t>, química, intoxicações e envenenamentos, virtual e filicídio), homicídios ou tentativas, autoagressões (suicídios ou tentativas). Mais comuns nos adolescentes e jovens.</w:t>
            </w:r>
          </w:p>
          <w:p w:rsidR="00B67BCB" w:rsidRPr="00B67BCB" w:rsidRDefault="00B67BCB" w:rsidP="00187048">
            <w:pPr>
              <w:pStyle w:val="PargrafodaLista"/>
              <w:rPr>
                <w:b/>
                <w:u w:val="single"/>
              </w:rPr>
            </w:pPr>
          </w:p>
          <w:p w:rsidR="00B67BCB" w:rsidRPr="00B67BCB" w:rsidRDefault="00B67BCB" w:rsidP="00187048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ind w:right="-1"/>
              <w:jc w:val="both"/>
              <w:rPr>
                <w:u w:val="single"/>
              </w:rPr>
            </w:pPr>
            <w:r w:rsidRPr="00B67BCB">
              <w:rPr>
                <w:u w:val="single"/>
              </w:rPr>
              <w:t>Criança:</w:t>
            </w:r>
            <w:r>
              <w:t xml:space="preserve"> até 12 anos INCOMPLETOS (11 anos, 11 meses e 31 dias), para fins cíveis.  Será considerado estupro qualquer ato sexual cometido com criança ou ainda com adolescente antes de 14 anos incompletos (13 anos, 11 meses e 31 dias), independentemente da permissão da mesma.</w:t>
            </w:r>
          </w:p>
          <w:p w:rsidR="00B67BCB" w:rsidRPr="00B67BCB" w:rsidRDefault="00B67BCB" w:rsidP="00187048">
            <w:pPr>
              <w:ind w:right="-1"/>
              <w:jc w:val="both"/>
              <w:rPr>
                <w:u w:val="single"/>
              </w:rPr>
            </w:pPr>
          </w:p>
        </w:tc>
      </w:tr>
      <w:tr w:rsidR="00D94D70" w:rsidRPr="00D25133" w:rsidTr="00187048">
        <w:tc>
          <w:tcPr>
            <w:tcW w:w="9061" w:type="dxa"/>
            <w:gridSpan w:val="2"/>
            <w:shd w:val="clear" w:color="auto" w:fill="D9D9D9" w:themeFill="background1" w:themeFillShade="D9"/>
          </w:tcPr>
          <w:p w:rsidR="00D94D70" w:rsidRPr="00D25133" w:rsidRDefault="00D94D70" w:rsidP="00187048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lastRenderedPageBreak/>
              <w:t>Descrição do p</w:t>
            </w:r>
            <w:r>
              <w:rPr>
                <w:b/>
              </w:rPr>
              <w:t>rotocolo</w:t>
            </w:r>
          </w:p>
        </w:tc>
      </w:tr>
      <w:tr w:rsidR="003E6EEA" w:rsidRPr="00D25133" w:rsidTr="00187048">
        <w:tc>
          <w:tcPr>
            <w:tcW w:w="2122" w:type="dxa"/>
            <w:shd w:val="clear" w:color="auto" w:fill="FFFFFF" w:themeFill="background1"/>
          </w:tcPr>
          <w:p w:rsidR="003E6EEA" w:rsidRPr="00D25133" w:rsidRDefault="003E6EEA" w:rsidP="00187048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Responsável</w:t>
            </w:r>
          </w:p>
        </w:tc>
        <w:tc>
          <w:tcPr>
            <w:tcW w:w="6939" w:type="dxa"/>
            <w:shd w:val="clear" w:color="auto" w:fill="FFFFFF" w:themeFill="background1"/>
          </w:tcPr>
          <w:p w:rsidR="003E6EEA" w:rsidRPr="00D25133" w:rsidRDefault="003E6EEA" w:rsidP="00187048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Ação</w:t>
            </w:r>
          </w:p>
        </w:tc>
      </w:tr>
      <w:tr w:rsidR="00B67BCB" w:rsidRPr="00D25133" w:rsidTr="00187048">
        <w:tc>
          <w:tcPr>
            <w:tcW w:w="2122" w:type="dxa"/>
            <w:vMerge w:val="restart"/>
          </w:tcPr>
          <w:p w:rsidR="00B67BCB" w:rsidRPr="00D25133" w:rsidRDefault="00B67BCB" w:rsidP="00187048">
            <w:pPr>
              <w:ind w:right="-1"/>
              <w:jc w:val="center"/>
            </w:pPr>
            <w:r>
              <w:t>Médico</w:t>
            </w:r>
          </w:p>
        </w:tc>
        <w:tc>
          <w:tcPr>
            <w:tcW w:w="6939" w:type="dxa"/>
          </w:tcPr>
          <w:p w:rsidR="00B67BCB" w:rsidRPr="00D25133" w:rsidRDefault="00B67BCB" w:rsidP="00187048">
            <w:pPr>
              <w:ind w:right="-1"/>
              <w:jc w:val="both"/>
            </w:pPr>
            <w:r>
              <w:t>Prestar atendimento de forma respeitosa, ouvindo todas as queixas sem emitir julgamento</w:t>
            </w:r>
            <w:r w:rsidR="00187048">
              <w:t>;</w:t>
            </w:r>
          </w:p>
        </w:tc>
      </w:tr>
      <w:tr w:rsidR="00B67BCB" w:rsidRPr="00D25133" w:rsidTr="00187048">
        <w:tc>
          <w:tcPr>
            <w:tcW w:w="2122" w:type="dxa"/>
            <w:vMerge/>
          </w:tcPr>
          <w:p w:rsidR="00B67BCB" w:rsidRDefault="00B67BCB" w:rsidP="00187048">
            <w:pPr>
              <w:ind w:right="-1"/>
              <w:jc w:val="center"/>
            </w:pPr>
          </w:p>
        </w:tc>
        <w:tc>
          <w:tcPr>
            <w:tcW w:w="6939" w:type="dxa"/>
          </w:tcPr>
          <w:p w:rsidR="00B67BCB" w:rsidRDefault="00B67BCB" w:rsidP="00187048">
            <w:pPr>
              <w:ind w:right="-1"/>
              <w:jc w:val="both"/>
            </w:pPr>
            <w:r>
              <w:t>Registrar em prontuário todas as queixas e alegações, sem emitir julgamento</w:t>
            </w:r>
            <w:r w:rsidR="00187048">
              <w:t>;</w:t>
            </w:r>
          </w:p>
        </w:tc>
      </w:tr>
      <w:tr w:rsidR="00B67BCB" w:rsidRPr="00D25133" w:rsidTr="00187048">
        <w:tc>
          <w:tcPr>
            <w:tcW w:w="2122" w:type="dxa"/>
            <w:vMerge/>
          </w:tcPr>
          <w:p w:rsidR="00B67BCB" w:rsidRDefault="00B67BCB" w:rsidP="00187048">
            <w:pPr>
              <w:ind w:right="-1"/>
              <w:jc w:val="center"/>
            </w:pPr>
          </w:p>
        </w:tc>
        <w:tc>
          <w:tcPr>
            <w:tcW w:w="6939" w:type="dxa"/>
          </w:tcPr>
          <w:p w:rsidR="00B67BCB" w:rsidRDefault="00B67BCB" w:rsidP="00187048">
            <w:pPr>
              <w:ind w:right="-1"/>
              <w:jc w:val="both"/>
            </w:pPr>
            <w:r>
              <w:t xml:space="preserve">Fazer exame físico minucioso, incluindo genital se indicado, descrevendo todas as alterações e lesões encontradas (não há necessidade de inferir o mecanismo das lesões, apenas a descrição: cor, tamanho, bordos, formato, </w:t>
            </w:r>
            <w:proofErr w:type="spellStart"/>
            <w:r>
              <w:t>etc</w:t>
            </w:r>
            <w:proofErr w:type="spellEnd"/>
            <w:r>
              <w:t>)</w:t>
            </w:r>
            <w:r w:rsidR="00187048">
              <w:t>;</w:t>
            </w:r>
          </w:p>
        </w:tc>
      </w:tr>
      <w:tr w:rsidR="00B67BCB" w:rsidRPr="00D25133" w:rsidTr="00187048">
        <w:trPr>
          <w:trHeight w:val="429"/>
        </w:trPr>
        <w:tc>
          <w:tcPr>
            <w:tcW w:w="2122" w:type="dxa"/>
            <w:vMerge/>
          </w:tcPr>
          <w:p w:rsidR="00B67BCB" w:rsidRDefault="00B67BCB" w:rsidP="00187048">
            <w:pPr>
              <w:ind w:right="-1"/>
              <w:jc w:val="center"/>
            </w:pPr>
          </w:p>
        </w:tc>
        <w:tc>
          <w:tcPr>
            <w:tcW w:w="6939" w:type="dxa"/>
          </w:tcPr>
          <w:p w:rsidR="00B67BCB" w:rsidRDefault="00B67BCB" w:rsidP="00187048">
            <w:pPr>
              <w:ind w:right="-1"/>
              <w:jc w:val="both"/>
            </w:pPr>
            <w:r>
              <w:t xml:space="preserve">Prescrever os tratamentos necessários com foco na saúde: controle da dor, da ansiedade, sutura de ferimentos, etc. </w:t>
            </w:r>
          </w:p>
          <w:p w:rsidR="00B67BCB" w:rsidRDefault="00B67BCB" w:rsidP="00187048">
            <w:pPr>
              <w:ind w:right="-1"/>
              <w:jc w:val="both"/>
            </w:pPr>
            <w:r>
              <w:t>Solicitar exam</w:t>
            </w:r>
            <w:r w:rsidR="00187048">
              <w:t>es se indicado, conforme o caso;</w:t>
            </w:r>
          </w:p>
        </w:tc>
      </w:tr>
      <w:tr w:rsidR="00B67BCB" w:rsidRPr="00D25133" w:rsidTr="00187048">
        <w:tc>
          <w:tcPr>
            <w:tcW w:w="2122" w:type="dxa"/>
            <w:vMerge/>
          </w:tcPr>
          <w:p w:rsidR="00B67BCB" w:rsidRDefault="00B67BCB" w:rsidP="00187048">
            <w:pPr>
              <w:ind w:right="-1"/>
              <w:jc w:val="center"/>
            </w:pPr>
          </w:p>
        </w:tc>
        <w:tc>
          <w:tcPr>
            <w:tcW w:w="6939" w:type="dxa"/>
          </w:tcPr>
          <w:p w:rsidR="00B67BCB" w:rsidRPr="00B67BCB" w:rsidRDefault="00B67BCB" w:rsidP="00187048">
            <w:pPr>
              <w:jc w:val="both"/>
              <w:rPr>
                <w:rFonts w:eastAsia="Times New Roman" w:cstheme="minorHAnsi"/>
                <w:color w:val="333333"/>
                <w:lang w:eastAsia="pt-BR"/>
              </w:rPr>
            </w:pPr>
            <w:r>
              <w:t xml:space="preserve">No caso de violência sexual: </w:t>
            </w:r>
            <w:r>
              <w:rPr>
                <w:rFonts w:eastAsia="Times New Roman" w:cstheme="minorHAnsi"/>
                <w:color w:val="333333"/>
                <w:lang w:eastAsia="pt-BR"/>
              </w:rPr>
              <w:t xml:space="preserve">Como este tipo de atendimento demanda equipe multidisciplinar em funcionamento, assim como protocolos estabelecidos para profilaxia de infecções, além de envolver aspectos jurídicos, </w:t>
            </w:r>
            <w:r w:rsidRPr="00B67BCB">
              <w:rPr>
                <w:rFonts w:eastAsia="Times New Roman" w:cstheme="minorHAnsi"/>
                <w:bCs/>
                <w:i/>
                <w:iCs/>
                <w:color w:val="333333"/>
                <w:lang w:eastAsia="pt-BR"/>
              </w:rPr>
              <w:t>a orientação no Hospital e Maternidade Santa Helena é que a gestante seja encaminhada (por meio de carta de encaminhamento escrita pelo médico) para atendimento no setor específico no estado para este fim, localizado na Maternidade Nossa Senhora de Lourdes</w:t>
            </w:r>
            <w:r w:rsidRPr="00B67BCB">
              <w:rPr>
                <w:rFonts w:eastAsia="Times New Roman" w:cstheme="minorHAnsi"/>
                <w:color w:val="333333"/>
                <w:lang w:eastAsia="pt-BR"/>
              </w:rPr>
              <w:t>,</w:t>
            </w:r>
            <w:r>
              <w:rPr>
                <w:rFonts w:eastAsia="Times New Roman" w:cstheme="minorHAnsi"/>
                <w:color w:val="333333"/>
                <w:lang w:eastAsia="pt-BR"/>
              </w:rPr>
              <w:t xml:space="preserve"> que já conta com todo este aparato para atendimento, sem prejuízo a ges</w:t>
            </w:r>
            <w:r w:rsidR="00187048">
              <w:rPr>
                <w:rFonts w:eastAsia="Times New Roman" w:cstheme="minorHAnsi"/>
                <w:color w:val="333333"/>
                <w:lang w:eastAsia="pt-BR"/>
              </w:rPr>
              <w:t>tante;</w:t>
            </w:r>
          </w:p>
        </w:tc>
      </w:tr>
      <w:tr w:rsidR="00B67BCB" w:rsidRPr="00D25133" w:rsidTr="00187048">
        <w:tc>
          <w:tcPr>
            <w:tcW w:w="2122" w:type="dxa"/>
            <w:vMerge/>
          </w:tcPr>
          <w:p w:rsidR="00B67BCB" w:rsidRDefault="00B67BCB" w:rsidP="00187048">
            <w:pPr>
              <w:ind w:right="-1"/>
              <w:jc w:val="center"/>
            </w:pPr>
          </w:p>
        </w:tc>
        <w:tc>
          <w:tcPr>
            <w:tcW w:w="6939" w:type="dxa"/>
          </w:tcPr>
          <w:p w:rsidR="00B67BCB" w:rsidRDefault="00B67BCB" w:rsidP="00187048">
            <w:pPr>
              <w:jc w:val="both"/>
            </w:pPr>
            <w:r>
              <w:t>No caso de paciente menor de idade (qualquer tipo de agressão ou violência): Preencher um outro relatório com a descrição objetiva dos fatos e da suspeita que será encaminhada ao Conselho Tutelar da região assistida pela criança</w:t>
            </w:r>
            <w:r w:rsidR="00187048">
              <w:t>.</w:t>
            </w:r>
          </w:p>
        </w:tc>
      </w:tr>
      <w:tr w:rsidR="00B67BCB" w:rsidRPr="00D25133" w:rsidTr="00187048">
        <w:tc>
          <w:tcPr>
            <w:tcW w:w="2122" w:type="dxa"/>
            <w:vMerge w:val="restart"/>
          </w:tcPr>
          <w:p w:rsidR="00B67BCB" w:rsidRPr="00D25133" w:rsidRDefault="00B67BCB" w:rsidP="00187048">
            <w:pPr>
              <w:ind w:right="-1"/>
              <w:jc w:val="center"/>
            </w:pPr>
            <w:r>
              <w:t>Enfermeira</w:t>
            </w:r>
          </w:p>
        </w:tc>
        <w:tc>
          <w:tcPr>
            <w:tcW w:w="6939" w:type="dxa"/>
          </w:tcPr>
          <w:p w:rsidR="00B67BCB" w:rsidRPr="0078743D" w:rsidRDefault="00B67BCB" w:rsidP="00187048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Registrar também os relatos da triagem em prontuário, com foco em sinais vitais e estabilidade. Descrever as lesões enc</w:t>
            </w:r>
            <w:r w:rsidR="00187048">
              <w:rPr>
                <w:color w:val="000000"/>
              </w:rPr>
              <w:t>ontradas, sem emitir julgamento;</w:t>
            </w:r>
          </w:p>
        </w:tc>
      </w:tr>
      <w:tr w:rsidR="00B67BCB" w:rsidRPr="00D25133" w:rsidTr="00187048">
        <w:tc>
          <w:tcPr>
            <w:tcW w:w="2122" w:type="dxa"/>
            <w:vMerge/>
          </w:tcPr>
          <w:p w:rsidR="00B67BCB" w:rsidRDefault="00B67BCB" w:rsidP="00187048">
            <w:pPr>
              <w:ind w:right="-1"/>
              <w:jc w:val="center"/>
            </w:pPr>
          </w:p>
        </w:tc>
        <w:tc>
          <w:tcPr>
            <w:tcW w:w="6939" w:type="dxa"/>
          </w:tcPr>
          <w:p w:rsidR="00B67BCB" w:rsidRPr="00187048" w:rsidRDefault="00B67BCB" w:rsidP="00187048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>Preencher a ficha de NOTIFICAÇÃO/INVESTIGAÇÃO INDIVIDUAL: VIOLÊNCIA DOMÉSTICA, SEXUAL E OUTRAS VIOLÊNCIAS INTERPESSOAIS</w:t>
            </w:r>
            <w:r w:rsidR="00187048">
              <w:rPr>
                <w:sz w:val="24"/>
                <w:szCs w:val="24"/>
              </w:rPr>
              <w:t xml:space="preserve"> </w:t>
            </w:r>
            <w:r w:rsidR="00187048" w:rsidRPr="00187048">
              <w:rPr>
                <w:sz w:val="20"/>
                <w:szCs w:val="20"/>
              </w:rPr>
              <w:t>(Anexo 1</w:t>
            </w:r>
            <w:r w:rsidR="00187048">
              <w:rPr>
                <w:sz w:val="20"/>
                <w:szCs w:val="20"/>
              </w:rPr>
              <w:t>);</w:t>
            </w:r>
          </w:p>
        </w:tc>
      </w:tr>
      <w:tr w:rsidR="00DE0DF6" w:rsidRPr="00D25133" w:rsidTr="00187048">
        <w:trPr>
          <w:trHeight w:val="573"/>
        </w:trPr>
        <w:tc>
          <w:tcPr>
            <w:tcW w:w="2122" w:type="dxa"/>
            <w:vMerge/>
          </w:tcPr>
          <w:p w:rsidR="00DE0DF6" w:rsidRDefault="00DE0DF6" w:rsidP="00187048">
            <w:pPr>
              <w:ind w:right="-1"/>
              <w:jc w:val="center"/>
            </w:pPr>
          </w:p>
        </w:tc>
        <w:tc>
          <w:tcPr>
            <w:tcW w:w="6939" w:type="dxa"/>
          </w:tcPr>
          <w:p w:rsidR="00DE0DF6" w:rsidRDefault="00DE0DF6" w:rsidP="00187048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Fazer cópia da ficha de notificação e deixar em prontuário (ou preferencialmente </w:t>
            </w:r>
            <w:proofErr w:type="spellStart"/>
            <w:r>
              <w:rPr>
                <w:color w:val="000000"/>
              </w:rPr>
              <w:t>escanear</w:t>
            </w:r>
            <w:proofErr w:type="spellEnd"/>
            <w:r>
              <w:rPr>
                <w:color w:val="000000"/>
              </w:rPr>
              <w:t xml:space="preserve"> e inserir no MV)</w:t>
            </w:r>
            <w:r w:rsidR="00187048">
              <w:rPr>
                <w:color w:val="000000"/>
              </w:rPr>
              <w:t>;</w:t>
            </w:r>
          </w:p>
        </w:tc>
      </w:tr>
      <w:tr w:rsidR="00B67BCB" w:rsidRPr="00D25133" w:rsidTr="00187048">
        <w:tc>
          <w:tcPr>
            <w:tcW w:w="2122" w:type="dxa"/>
            <w:vMerge/>
          </w:tcPr>
          <w:p w:rsidR="00B67BCB" w:rsidRDefault="00B67BCB" w:rsidP="00187048">
            <w:pPr>
              <w:ind w:right="-1"/>
              <w:jc w:val="center"/>
            </w:pPr>
          </w:p>
        </w:tc>
        <w:tc>
          <w:tcPr>
            <w:tcW w:w="6939" w:type="dxa"/>
          </w:tcPr>
          <w:p w:rsidR="00B67BCB" w:rsidRDefault="00B67BCB" w:rsidP="00187048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proofErr w:type="spellStart"/>
            <w:r w:rsidRPr="008F5BC9">
              <w:t>Escanear</w:t>
            </w:r>
            <w:proofErr w:type="spellEnd"/>
            <w:r w:rsidRPr="008F5BC9">
              <w:t xml:space="preserve"> a ficha de notificação e encaminhar para a responsável pelo </w:t>
            </w:r>
            <w:r>
              <w:rPr>
                <w:color w:val="000000"/>
              </w:rPr>
              <w:t>Núcleo de Prevenção de Violências e Acidentes (NUPEVA) da secretaria municipal de saúde de Aracaju em até 24 horas pelo e-mail:</w:t>
            </w:r>
          </w:p>
          <w:p w:rsidR="00B67BCB" w:rsidRDefault="00CC1C6B" w:rsidP="00187048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hyperlink r:id="rId9" w:history="1">
              <w:r w:rsidR="00B67BCB" w:rsidRPr="00CA4705">
                <w:rPr>
                  <w:rStyle w:val="Hyperlink"/>
                </w:rPr>
                <w:t>lidigoncalves@gmail.com</w:t>
              </w:r>
            </w:hyperlink>
          </w:p>
          <w:p w:rsidR="00DE0DF6" w:rsidRPr="00DE0DF6" w:rsidRDefault="00DE0DF6" w:rsidP="00187048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</w:p>
        </w:tc>
      </w:tr>
      <w:tr w:rsidR="00DE0DF6" w:rsidRPr="00D25133" w:rsidTr="00187048">
        <w:tc>
          <w:tcPr>
            <w:tcW w:w="2122" w:type="dxa"/>
          </w:tcPr>
          <w:p w:rsidR="00DE0DF6" w:rsidRDefault="00DE0DF6" w:rsidP="00187048">
            <w:pPr>
              <w:ind w:right="-1"/>
              <w:jc w:val="center"/>
            </w:pPr>
          </w:p>
        </w:tc>
        <w:tc>
          <w:tcPr>
            <w:tcW w:w="6939" w:type="dxa"/>
          </w:tcPr>
          <w:p w:rsidR="00DE0DF6" w:rsidRPr="008F5BC9" w:rsidRDefault="00DE0DF6" w:rsidP="00187048">
            <w:pPr>
              <w:pStyle w:val="PargrafodaLista"/>
              <w:spacing w:after="0" w:line="240" w:lineRule="auto"/>
              <w:ind w:left="0"/>
              <w:jc w:val="both"/>
            </w:pPr>
            <w:r w:rsidRPr="008F5BC9">
              <w:t>Encaminhar a ficha de notificação original para SCIH durante a semana e nos finais de semana deixar com plantão administrativo que estará encaminhando para SCIH durante a semana</w:t>
            </w:r>
            <w:r w:rsidR="00187048">
              <w:t>.</w:t>
            </w:r>
          </w:p>
        </w:tc>
      </w:tr>
      <w:tr w:rsidR="00D94D70" w:rsidRPr="00D25133" w:rsidTr="00187048">
        <w:trPr>
          <w:trHeight w:val="454"/>
        </w:trPr>
        <w:tc>
          <w:tcPr>
            <w:tcW w:w="2122" w:type="dxa"/>
          </w:tcPr>
          <w:p w:rsidR="00D94D70" w:rsidRDefault="00D94D70" w:rsidP="00187048">
            <w:pPr>
              <w:ind w:right="-1"/>
              <w:jc w:val="center"/>
            </w:pPr>
            <w:r>
              <w:t>Plantão administrativo</w:t>
            </w:r>
          </w:p>
        </w:tc>
        <w:tc>
          <w:tcPr>
            <w:tcW w:w="6939" w:type="dxa"/>
          </w:tcPr>
          <w:p w:rsidR="00D94D70" w:rsidRPr="008F5BC9" w:rsidRDefault="00D94D70" w:rsidP="00187048">
            <w:pPr>
              <w:pStyle w:val="PargrafodaLista"/>
              <w:spacing w:after="0" w:line="240" w:lineRule="auto"/>
              <w:ind w:left="0"/>
              <w:jc w:val="both"/>
            </w:pPr>
            <w:r w:rsidRPr="008F5BC9">
              <w:t>Receber as fichas de notificação aos finais de semana e encaminhar à SCIH</w:t>
            </w:r>
            <w:r w:rsidR="00187048">
              <w:t>.</w:t>
            </w:r>
          </w:p>
        </w:tc>
      </w:tr>
      <w:tr w:rsidR="00D94D70" w:rsidRPr="00D25133" w:rsidTr="00187048">
        <w:tc>
          <w:tcPr>
            <w:tcW w:w="2122" w:type="dxa"/>
          </w:tcPr>
          <w:p w:rsidR="00D94D70" w:rsidRDefault="00D94D70" w:rsidP="00187048">
            <w:pPr>
              <w:ind w:right="-1"/>
              <w:jc w:val="center"/>
            </w:pPr>
            <w:r>
              <w:t>SCIH</w:t>
            </w:r>
          </w:p>
        </w:tc>
        <w:tc>
          <w:tcPr>
            <w:tcW w:w="6939" w:type="dxa"/>
          </w:tcPr>
          <w:p w:rsidR="00D94D70" w:rsidRPr="008F5BC9" w:rsidRDefault="00D94D70" w:rsidP="00187048">
            <w:pPr>
              <w:pStyle w:val="PargrafodaLista"/>
              <w:spacing w:after="0" w:line="240" w:lineRule="auto"/>
              <w:ind w:left="0"/>
              <w:jc w:val="both"/>
            </w:pPr>
            <w:r w:rsidRPr="008F5BC9">
              <w:t xml:space="preserve">Encaminhar as fichas de notificação </w:t>
            </w:r>
            <w:r w:rsidR="00DE0DF6" w:rsidRPr="008F5BC9">
              <w:t xml:space="preserve">no formato impresso e preenchida original </w:t>
            </w:r>
            <w:r w:rsidRPr="008F5BC9">
              <w:t>para a SES (secretaria estadual de saúde)</w:t>
            </w:r>
            <w:r w:rsidR="00187048">
              <w:t>.</w:t>
            </w:r>
          </w:p>
        </w:tc>
      </w:tr>
      <w:tr w:rsidR="005C518E" w:rsidRPr="00D25133" w:rsidTr="00187048">
        <w:tc>
          <w:tcPr>
            <w:tcW w:w="2122" w:type="dxa"/>
          </w:tcPr>
          <w:p w:rsidR="005C518E" w:rsidRPr="00D25133" w:rsidRDefault="00C77E75" w:rsidP="00187048">
            <w:pPr>
              <w:ind w:right="-1"/>
              <w:jc w:val="center"/>
            </w:pPr>
            <w:r>
              <w:t>Técnico de enfermagem</w:t>
            </w:r>
          </w:p>
        </w:tc>
        <w:tc>
          <w:tcPr>
            <w:tcW w:w="6939" w:type="dxa"/>
          </w:tcPr>
          <w:p w:rsidR="005C518E" w:rsidRPr="00D25133" w:rsidRDefault="00C77E75" w:rsidP="00187048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Manter conduta empática e não emitir julgamento, registrando em prontuário sinais vitais e lesões observadas de forma objetiva</w:t>
            </w:r>
            <w:r w:rsidR="00187048">
              <w:rPr>
                <w:color w:val="000000"/>
              </w:rPr>
              <w:t>.</w:t>
            </w:r>
          </w:p>
        </w:tc>
      </w:tr>
    </w:tbl>
    <w:p w:rsidR="00C2675C" w:rsidRDefault="00187048" w:rsidP="00C2675C">
      <w:pPr>
        <w:pStyle w:val="PargrafodaLista"/>
        <w:spacing w:after="0" w:line="240" w:lineRule="auto"/>
        <w:ind w:right="-1"/>
        <w:jc w:val="both"/>
      </w:pPr>
      <w:r>
        <w:br w:type="textWrapping" w:clear="all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2675C" w:rsidTr="00C2675C">
        <w:tc>
          <w:tcPr>
            <w:tcW w:w="9061" w:type="dxa"/>
            <w:shd w:val="clear" w:color="auto" w:fill="D9D9D9" w:themeFill="background1" w:themeFillShade="D9"/>
          </w:tcPr>
          <w:p w:rsidR="00C2675C" w:rsidRPr="00C2675C" w:rsidRDefault="00C2675C" w:rsidP="00C2675C">
            <w:pPr>
              <w:ind w:right="-1"/>
              <w:jc w:val="center"/>
              <w:rPr>
                <w:b/>
              </w:rPr>
            </w:pPr>
            <w:r w:rsidRPr="00C2675C">
              <w:rPr>
                <w:b/>
              </w:rPr>
              <w:t>Observações</w:t>
            </w:r>
          </w:p>
        </w:tc>
      </w:tr>
      <w:tr w:rsidR="00C77E75" w:rsidTr="00C77E75">
        <w:tc>
          <w:tcPr>
            <w:tcW w:w="9061" w:type="dxa"/>
            <w:shd w:val="clear" w:color="auto" w:fill="auto"/>
          </w:tcPr>
          <w:p w:rsidR="00DE0DF6" w:rsidRPr="007F7A53" w:rsidRDefault="00DE0DF6" w:rsidP="00DE0DF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 caso de falha de comunicação e tentativas de notificação da forma tradicional no município, entrar em contato com a CENTRAL DE ATENDIMENTO À MULHER, que dará seguimento com a denúncia às autoridades policiais competentes: </w:t>
            </w:r>
            <w:r w:rsidRPr="00D95D99">
              <w:rPr>
                <w:b/>
                <w:color w:val="000000"/>
                <w:sz w:val="24"/>
                <w:szCs w:val="24"/>
              </w:rPr>
              <w:t>telefone 180</w:t>
            </w:r>
            <w:r>
              <w:rPr>
                <w:color w:val="000000"/>
              </w:rPr>
              <w:t xml:space="preserve"> (atendimento 24 h). Não é necessário a certeza do ocorrido, basta a suspeita. Caberá às autoridades competentes a investigação. Não é </w:t>
            </w:r>
            <w:proofErr w:type="gramStart"/>
            <w:r>
              <w:rPr>
                <w:color w:val="000000"/>
              </w:rPr>
              <w:t>necessário autorização</w:t>
            </w:r>
            <w:proofErr w:type="gramEnd"/>
            <w:r>
              <w:rPr>
                <w:color w:val="000000"/>
              </w:rPr>
              <w:t xml:space="preserve"> da paciente para esta comunicação. </w:t>
            </w:r>
            <w:r w:rsidRPr="007F7A53">
              <w:rPr>
                <w:color w:val="000000"/>
              </w:rPr>
              <w:t>Outra forma de contato</w:t>
            </w:r>
            <w:r>
              <w:rPr>
                <w:color w:val="000000"/>
              </w:rPr>
              <w:t xml:space="preserve"> nacional</w:t>
            </w:r>
            <w:r w:rsidRPr="007F7A53">
              <w:rPr>
                <w:color w:val="000000"/>
              </w:rPr>
              <w:t xml:space="preserve">: </w:t>
            </w:r>
            <w:proofErr w:type="spellStart"/>
            <w:r w:rsidRPr="007F7A53">
              <w:rPr>
                <w:color w:val="000000"/>
              </w:rPr>
              <w:t>Whatsapp</w:t>
            </w:r>
            <w:proofErr w:type="spellEnd"/>
            <w:r w:rsidRPr="007F7A53">
              <w:rPr>
                <w:color w:val="000000"/>
              </w:rPr>
              <w:t xml:space="preserve"> (61) 99656 - 5008</w:t>
            </w:r>
          </w:p>
          <w:p w:rsidR="00C77E75" w:rsidRPr="00C2675C" w:rsidRDefault="00C77E75" w:rsidP="00C2675C">
            <w:pPr>
              <w:ind w:right="-1"/>
              <w:jc w:val="center"/>
              <w:rPr>
                <w:b/>
              </w:rPr>
            </w:pPr>
          </w:p>
        </w:tc>
      </w:tr>
    </w:tbl>
    <w:p w:rsidR="003E6EEA" w:rsidRPr="00D25133" w:rsidRDefault="003E6EEA" w:rsidP="007F7A53">
      <w:pPr>
        <w:spacing w:after="0" w:line="240" w:lineRule="auto"/>
        <w:ind w:left="360" w:right="-1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25133" w:rsidRPr="00D25133" w:rsidTr="00C2675C">
        <w:tc>
          <w:tcPr>
            <w:tcW w:w="9061" w:type="dxa"/>
            <w:shd w:val="clear" w:color="auto" w:fill="D9D9D9" w:themeFill="background1" w:themeFillShade="D9"/>
          </w:tcPr>
          <w:p w:rsidR="00D25133" w:rsidRPr="00D25133" w:rsidRDefault="00D25133" w:rsidP="00D25133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Referências bibliográficas</w:t>
            </w:r>
          </w:p>
        </w:tc>
      </w:tr>
    </w:tbl>
    <w:p w:rsidR="00DE0DF6" w:rsidRDefault="00DE0DF6" w:rsidP="00C45144">
      <w:pPr>
        <w:pStyle w:val="PargrafodaLista"/>
        <w:numPr>
          <w:ilvl w:val="0"/>
          <w:numId w:val="7"/>
        </w:numPr>
        <w:spacing w:after="0" w:line="240" w:lineRule="auto"/>
        <w:ind w:right="992"/>
        <w:jc w:val="both"/>
      </w:pPr>
      <w:r>
        <w:t xml:space="preserve">Manual para Atendimento às Vítimas de Violência na Rede de Saúde Pública do Distrito Federal/ </w:t>
      </w:r>
      <w:proofErr w:type="spellStart"/>
      <w:r>
        <w:t>Laurez</w:t>
      </w:r>
      <w:proofErr w:type="spellEnd"/>
      <w:r>
        <w:t xml:space="preserve"> Ferreira Vilela (coordenadora) – Brasília: Secretaria de Estado de Saúde do Distrito Federal, 2008.</w:t>
      </w:r>
    </w:p>
    <w:p w:rsidR="008F5BC9" w:rsidRDefault="00DE0DF6" w:rsidP="00C45144">
      <w:pPr>
        <w:pStyle w:val="PargrafodaLista"/>
        <w:numPr>
          <w:ilvl w:val="0"/>
          <w:numId w:val="7"/>
        </w:numPr>
        <w:spacing w:after="0" w:line="240" w:lineRule="auto"/>
        <w:ind w:left="709" w:right="851" w:hanging="349"/>
        <w:jc w:val="both"/>
      </w:pPr>
      <w:r>
        <w:t xml:space="preserve">Sociedade de Pediatria de São Paulo. Sociedade Brasileira de Pediatria. Manual de atendimento às crianças e adolescentes vítimas de violência. Coordenação: Renata </w:t>
      </w:r>
      <w:proofErr w:type="spellStart"/>
      <w:r>
        <w:t>Dejtiar</w:t>
      </w:r>
      <w:proofErr w:type="spellEnd"/>
      <w:r>
        <w:t xml:space="preserve"> Waksman, Mário Roberto </w:t>
      </w:r>
      <w:proofErr w:type="spellStart"/>
      <w:r>
        <w:t>Hirschheimer</w:t>
      </w:r>
      <w:proofErr w:type="spellEnd"/>
      <w:r>
        <w:t>, Luci Pfeiffer. – 2.ed. Brasília, DF: Conselho Federal de Medicina, 2018.</w:t>
      </w:r>
    </w:p>
    <w:p w:rsidR="00187048" w:rsidRDefault="00187048" w:rsidP="00187048">
      <w:pPr>
        <w:pStyle w:val="PargrafodaLista"/>
        <w:spacing w:after="0" w:line="240" w:lineRule="auto"/>
        <w:ind w:left="709" w:right="851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87048" w:rsidRPr="00D25133" w:rsidTr="00D24594">
        <w:tc>
          <w:tcPr>
            <w:tcW w:w="9061" w:type="dxa"/>
            <w:shd w:val="clear" w:color="auto" w:fill="D9D9D9" w:themeFill="background1" w:themeFillShade="D9"/>
          </w:tcPr>
          <w:p w:rsidR="00187048" w:rsidRPr="00187048" w:rsidRDefault="00187048" w:rsidP="00187048">
            <w:pPr>
              <w:pStyle w:val="PargrafodaLista"/>
              <w:spacing w:after="0" w:line="240" w:lineRule="auto"/>
              <w:ind w:right="-1"/>
              <w:jc w:val="center"/>
              <w:rPr>
                <w:b/>
              </w:rPr>
            </w:pPr>
            <w:r w:rsidRPr="00187048">
              <w:rPr>
                <w:b/>
              </w:rPr>
              <w:t>Anexos</w:t>
            </w:r>
          </w:p>
        </w:tc>
      </w:tr>
    </w:tbl>
    <w:p w:rsidR="00187048" w:rsidRDefault="00187048" w:rsidP="00C45144">
      <w:p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5144" w:rsidRPr="00187048" w:rsidRDefault="00187048" w:rsidP="00C45144">
      <w:pPr>
        <w:spacing w:after="0" w:line="240" w:lineRule="auto"/>
        <w:ind w:right="-1"/>
        <w:jc w:val="both"/>
        <w:rPr>
          <w:sz w:val="24"/>
          <w:szCs w:val="24"/>
        </w:rPr>
      </w:pPr>
      <w:r w:rsidRPr="005F7165">
        <w:rPr>
          <w:sz w:val="20"/>
          <w:szCs w:val="20"/>
        </w:rPr>
        <w:t>A</w:t>
      </w:r>
      <w:r>
        <w:rPr>
          <w:sz w:val="20"/>
          <w:szCs w:val="20"/>
        </w:rPr>
        <w:t>nexo 1</w:t>
      </w:r>
    </w:p>
    <w:p w:rsidR="00C45144" w:rsidRDefault="00187048" w:rsidP="00C45144">
      <w:pPr>
        <w:spacing w:after="0" w:line="240" w:lineRule="auto"/>
        <w:ind w:right="-1"/>
        <w:jc w:val="both"/>
      </w:pPr>
      <w:r>
        <w:rPr>
          <w:noProof/>
          <w:sz w:val="24"/>
          <w:szCs w:val="24"/>
          <w:lang w:eastAsia="pt-BR"/>
        </w:rPr>
        <w:lastRenderedPageBreak/>
        <w:drawing>
          <wp:inline distT="0" distB="0" distL="0" distR="0" wp14:anchorId="0B1931DF" wp14:editId="609AF141">
            <wp:extent cx="2609215" cy="3228975"/>
            <wp:effectExtent l="0" t="0" r="63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nAN 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436" cy="325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pt-BR"/>
        </w:rPr>
        <w:drawing>
          <wp:inline distT="0" distB="0" distL="0" distR="0" wp14:anchorId="33289CA8" wp14:editId="380EA229">
            <wp:extent cx="2409825" cy="3245965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nAN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477" cy="3287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144" w:rsidRDefault="00C45144" w:rsidP="00C45144">
      <w:pPr>
        <w:spacing w:after="0" w:line="240" w:lineRule="auto"/>
        <w:ind w:right="-1"/>
        <w:jc w:val="both"/>
      </w:pPr>
    </w:p>
    <w:p w:rsidR="00C45144" w:rsidRDefault="00C45144" w:rsidP="00C45144">
      <w:pPr>
        <w:spacing w:after="0" w:line="240" w:lineRule="auto"/>
        <w:ind w:right="-1"/>
        <w:jc w:val="both"/>
      </w:pPr>
    </w:p>
    <w:p w:rsidR="00C45144" w:rsidRDefault="00C45144" w:rsidP="00C45144">
      <w:pPr>
        <w:spacing w:after="0" w:line="240" w:lineRule="auto"/>
        <w:ind w:right="-1"/>
        <w:jc w:val="both"/>
      </w:pPr>
    </w:p>
    <w:p w:rsidR="004422BA" w:rsidRPr="00187048" w:rsidRDefault="004422BA" w:rsidP="00187048">
      <w:pPr>
        <w:spacing w:after="0" w:line="240" w:lineRule="auto"/>
        <w:ind w:right="-1"/>
        <w:rPr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422BA" w:rsidRPr="003A52FB" w:rsidTr="00F82D23">
        <w:trPr>
          <w:trHeight w:val="136"/>
        </w:trPr>
        <w:tc>
          <w:tcPr>
            <w:tcW w:w="2268" w:type="dxa"/>
            <w:shd w:val="clear" w:color="auto" w:fill="D9D9D9"/>
          </w:tcPr>
          <w:p w:rsidR="004422BA" w:rsidRPr="002F1CC4" w:rsidRDefault="004422BA" w:rsidP="00F82D23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Elaborado por:</w:t>
            </w:r>
          </w:p>
        </w:tc>
        <w:tc>
          <w:tcPr>
            <w:tcW w:w="2268" w:type="dxa"/>
            <w:shd w:val="clear" w:color="auto" w:fill="D9D9D9"/>
          </w:tcPr>
          <w:p w:rsidR="004422BA" w:rsidRPr="002F1CC4" w:rsidRDefault="004422BA" w:rsidP="00F82D23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Revisado por: </w:t>
            </w:r>
          </w:p>
        </w:tc>
        <w:tc>
          <w:tcPr>
            <w:tcW w:w="2268" w:type="dxa"/>
            <w:shd w:val="clear" w:color="auto" w:fill="D9D9D9"/>
          </w:tcPr>
          <w:p w:rsidR="004422BA" w:rsidRPr="002F1CC4" w:rsidRDefault="004422BA" w:rsidP="00F82D23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Aprovado por:</w:t>
            </w:r>
          </w:p>
        </w:tc>
        <w:tc>
          <w:tcPr>
            <w:tcW w:w="2268" w:type="dxa"/>
            <w:shd w:val="clear" w:color="auto" w:fill="D9D9D9"/>
          </w:tcPr>
          <w:p w:rsidR="004422BA" w:rsidRPr="002F1CC4" w:rsidRDefault="004422BA" w:rsidP="00F82D23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Validado por:</w:t>
            </w:r>
          </w:p>
        </w:tc>
      </w:tr>
      <w:tr w:rsidR="004422BA" w:rsidRPr="003A52FB" w:rsidTr="00F82D23">
        <w:trPr>
          <w:trHeight w:val="958"/>
        </w:trPr>
        <w:tc>
          <w:tcPr>
            <w:tcW w:w="2268" w:type="dxa"/>
          </w:tcPr>
          <w:p w:rsidR="008F5BC9" w:rsidRDefault="008F5BC9" w:rsidP="00F82D23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5E601A" w:rsidRDefault="00DE0DF6" w:rsidP="00F82D23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MARCOS PAVIONE</w:t>
            </w:r>
          </w:p>
          <w:p w:rsidR="00DE0DF6" w:rsidRDefault="00DE0DF6" w:rsidP="00F82D23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Diretor Técnico</w:t>
            </w:r>
          </w:p>
          <w:p w:rsidR="004422BA" w:rsidRPr="00E2531D" w:rsidRDefault="004422BA" w:rsidP="008F5BC9">
            <w:pPr>
              <w:pStyle w:val="Rodap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E0DF6" w:rsidRPr="00B71FC2" w:rsidRDefault="00DE0DF6" w:rsidP="00F82D23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F5BC9" w:rsidRDefault="008F5BC9" w:rsidP="00DE0DF6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:rsidR="00DE0DF6" w:rsidRDefault="00DE0DF6" w:rsidP="00DE0DF6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DERIJULIE SIQUEIRA</w:t>
            </w:r>
          </w:p>
          <w:p w:rsidR="004422BA" w:rsidRPr="00B71FC2" w:rsidRDefault="00DE0DF6" w:rsidP="00DE0DF6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Gerente de Enfermagem</w:t>
            </w:r>
          </w:p>
        </w:tc>
        <w:tc>
          <w:tcPr>
            <w:tcW w:w="2268" w:type="dxa"/>
          </w:tcPr>
          <w:p w:rsidR="008F5BC9" w:rsidRDefault="008F5BC9" w:rsidP="00F82D23">
            <w:pPr>
              <w:pStyle w:val="Rodap"/>
              <w:spacing w:line="276" w:lineRule="auto"/>
              <w:ind w:left="102" w:hanging="102"/>
              <w:jc w:val="center"/>
              <w:rPr>
                <w:rFonts w:cs="Arial"/>
                <w:sz w:val="16"/>
                <w:szCs w:val="16"/>
              </w:rPr>
            </w:pPr>
          </w:p>
          <w:p w:rsidR="004422BA" w:rsidRDefault="00DE0DF6" w:rsidP="00F82D23">
            <w:pPr>
              <w:pStyle w:val="Rodap"/>
              <w:spacing w:line="276" w:lineRule="auto"/>
              <w:ind w:left="102" w:hanging="102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ULLY MARIANE</w:t>
            </w:r>
          </w:p>
          <w:p w:rsidR="00DE0DF6" w:rsidRPr="00B71FC2" w:rsidRDefault="00DE0DF6" w:rsidP="00F82D23">
            <w:pPr>
              <w:pStyle w:val="Rodap"/>
              <w:spacing w:line="276" w:lineRule="auto"/>
              <w:ind w:left="102" w:hanging="102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Coordenadora da Qualidade</w:t>
            </w:r>
          </w:p>
        </w:tc>
      </w:tr>
      <w:tr w:rsidR="004422BA" w:rsidRPr="003A52FB" w:rsidTr="00F82D23">
        <w:trPr>
          <w:trHeight w:val="70"/>
        </w:trPr>
        <w:tc>
          <w:tcPr>
            <w:tcW w:w="2268" w:type="dxa"/>
            <w:shd w:val="clear" w:color="auto" w:fill="D9D9D9" w:themeFill="background1" w:themeFillShade="D9"/>
          </w:tcPr>
          <w:p w:rsidR="004422BA" w:rsidRPr="002F1CC4" w:rsidRDefault="004422BA" w:rsidP="00F82D23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 w:rsidR="00DE0DF6">
              <w:rPr>
                <w:b/>
                <w:sz w:val="18"/>
                <w:szCs w:val="18"/>
              </w:rPr>
              <w:t xml:space="preserve"> 31/01/2023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422BA" w:rsidRPr="002F1CC4" w:rsidRDefault="004422BA" w:rsidP="00F82D23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422BA" w:rsidRPr="002F1CC4" w:rsidRDefault="004422BA" w:rsidP="00F82D23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 w:rsidR="008F5BC9">
              <w:rPr>
                <w:b/>
                <w:sz w:val="18"/>
                <w:szCs w:val="18"/>
              </w:rPr>
              <w:t xml:space="preserve"> 02/02/2023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422BA" w:rsidRPr="002F1CC4" w:rsidRDefault="004422BA" w:rsidP="00F82D23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 w:rsidR="008F5BC9">
              <w:rPr>
                <w:b/>
                <w:sz w:val="18"/>
                <w:szCs w:val="18"/>
              </w:rPr>
              <w:t xml:space="preserve"> 15/02/2023</w:t>
            </w:r>
          </w:p>
        </w:tc>
      </w:tr>
      <w:tr w:rsidR="004422BA" w:rsidRPr="003A52FB" w:rsidTr="00F82D23">
        <w:trPr>
          <w:trHeight w:val="1762"/>
        </w:trPr>
        <w:tc>
          <w:tcPr>
            <w:tcW w:w="9072" w:type="dxa"/>
            <w:gridSpan w:val="4"/>
            <w:shd w:val="clear" w:color="auto" w:fill="FFFFFF" w:themeFill="background1"/>
          </w:tcPr>
          <w:p w:rsidR="004422BA" w:rsidRDefault="004422BA" w:rsidP="00F82D23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Assinaturas</w:t>
            </w:r>
            <w:r w:rsidR="00065B5C">
              <w:rPr>
                <w:b/>
                <w:sz w:val="18"/>
                <w:szCs w:val="18"/>
              </w:rPr>
              <w:t xml:space="preserve"> e carimbo</w:t>
            </w:r>
            <w:r>
              <w:rPr>
                <w:b/>
                <w:sz w:val="18"/>
                <w:szCs w:val="18"/>
              </w:rPr>
              <w:t xml:space="preserve">: </w:t>
            </w:r>
          </w:p>
          <w:p w:rsidR="00745ABB" w:rsidRDefault="00745ABB" w:rsidP="00F82D23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</w:p>
          <w:p w:rsidR="00745ABB" w:rsidRPr="002F1CC4" w:rsidRDefault="00745ABB" w:rsidP="00F82D23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1809750" cy="589633"/>
                  <wp:effectExtent l="0" t="0" r="0" b="127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 Marcos Pavion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283" cy="60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1509398" cy="78930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rijulie Siqueira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437" cy="797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b/>
                <w:noProof/>
                <w:sz w:val="18"/>
                <w:szCs w:val="18"/>
                <w:lang w:eastAsia="pt-BR"/>
              </w:rPr>
              <w:t xml:space="preserve">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1457325" cy="912462"/>
                  <wp:effectExtent l="0" t="0" r="0" b="254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lly Marianne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137" cy="919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2BA" w:rsidRDefault="004422BA" w:rsidP="004422BA">
      <w:pPr>
        <w:spacing w:after="0" w:line="240" w:lineRule="auto"/>
        <w:ind w:right="-1"/>
        <w:jc w:val="both"/>
        <w:rPr>
          <w:sz w:val="24"/>
          <w:szCs w:val="24"/>
        </w:rPr>
      </w:pPr>
    </w:p>
    <w:p w:rsidR="004422BA" w:rsidRPr="007250FD" w:rsidRDefault="004422BA" w:rsidP="004422BA">
      <w:pPr>
        <w:spacing w:after="0" w:line="240" w:lineRule="auto"/>
        <w:ind w:right="-1"/>
        <w:rPr>
          <w:b/>
        </w:rPr>
      </w:pPr>
      <w:r>
        <w:rPr>
          <w:b/>
        </w:rPr>
        <w:t>Histórico das últimas duas r</w:t>
      </w:r>
      <w:r w:rsidRPr="007250FD">
        <w:rPr>
          <w:b/>
        </w:rPr>
        <w:t>evisões</w:t>
      </w:r>
    </w:p>
    <w:tbl>
      <w:tblPr>
        <w:tblpPr w:leftFromText="180" w:rightFromText="180" w:vertAnchor="text" w:horzAnchor="margin" w:tblpY="6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662"/>
        <w:gridCol w:w="1559"/>
      </w:tblGrid>
      <w:tr w:rsidR="004422BA" w:rsidRPr="00AB0CB4" w:rsidTr="00F82D23">
        <w:trPr>
          <w:trHeight w:val="147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:rsidR="004422BA" w:rsidRPr="007250FD" w:rsidRDefault="004422BA" w:rsidP="00F82D23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4422BA" w:rsidRPr="007250FD" w:rsidRDefault="004422BA" w:rsidP="00F82D23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 das alterações: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4422BA" w:rsidRPr="007250FD" w:rsidRDefault="004422BA" w:rsidP="00F82D23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</w:t>
            </w:r>
          </w:p>
        </w:tc>
      </w:tr>
      <w:tr w:rsidR="004422BA" w:rsidRPr="00AB0CB4" w:rsidTr="00F82D23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:rsidR="004422BA" w:rsidRPr="008505FB" w:rsidRDefault="004422BA" w:rsidP="00F82D23">
            <w:pPr>
              <w:pStyle w:val="Rodap"/>
              <w:spacing w:line="276" w:lineRule="auto"/>
              <w:rPr>
                <w:rFonts w:ascii="Arial" w:hAnsi="Arial" w:cs="Arial"/>
                <w:b/>
              </w:rPr>
            </w:pPr>
            <w:r w:rsidRPr="008505FB">
              <w:t>1.</w:t>
            </w:r>
          </w:p>
        </w:tc>
        <w:tc>
          <w:tcPr>
            <w:tcW w:w="6662" w:type="dxa"/>
          </w:tcPr>
          <w:p w:rsidR="004422BA" w:rsidRPr="00065B5C" w:rsidRDefault="004422BA" w:rsidP="00F82D23">
            <w:pPr>
              <w:spacing w:before="24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422BA" w:rsidRPr="00065B5C" w:rsidRDefault="004422BA" w:rsidP="00F82D23">
            <w:pPr>
              <w:rPr>
                <w:rFonts w:cstheme="minorHAnsi"/>
              </w:rPr>
            </w:pPr>
          </w:p>
        </w:tc>
      </w:tr>
      <w:tr w:rsidR="004422BA" w:rsidRPr="00AB0CB4" w:rsidTr="00F82D23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:rsidR="004422BA" w:rsidRPr="008505FB" w:rsidRDefault="004422BA" w:rsidP="00F82D23">
            <w:pPr>
              <w:pStyle w:val="Rodap"/>
              <w:spacing w:line="276" w:lineRule="auto"/>
            </w:pPr>
            <w:r w:rsidRPr="008505FB">
              <w:t>2.</w:t>
            </w:r>
          </w:p>
        </w:tc>
        <w:tc>
          <w:tcPr>
            <w:tcW w:w="6662" w:type="dxa"/>
          </w:tcPr>
          <w:p w:rsidR="004422BA" w:rsidRPr="00065B5C" w:rsidRDefault="004422BA" w:rsidP="00F82D23">
            <w:pPr>
              <w:spacing w:before="24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422BA" w:rsidRPr="00065B5C" w:rsidRDefault="004422BA" w:rsidP="00F82D23">
            <w:pPr>
              <w:rPr>
                <w:rFonts w:cstheme="minorHAnsi"/>
                <w:szCs w:val="20"/>
              </w:rPr>
            </w:pPr>
          </w:p>
        </w:tc>
      </w:tr>
    </w:tbl>
    <w:p w:rsidR="003E6EEA" w:rsidRPr="003E6EEA" w:rsidRDefault="003E6EEA" w:rsidP="003E6EEA">
      <w:pPr>
        <w:spacing w:after="0" w:line="240" w:lineRule="auto"/>
        <w:ind w:right="-1"/>
        <w:jc w:val="both"/>
        <w:rPr>
          <w:sz w:val="24"/>
          <w:szCs w:val="24"/>
        </w:rPr>
      </w:pPr>
    </w:p>
    <w:sectPr w:rsidR="003E6EEA" w:rsidRPr="003E6EEA" w:rsidSect="005F71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701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4D0" w:rsidRDefault="002F74D0" w:rsidP="003E6EEA">
      <w:pPr>
        <w:spacing w:after="0" w:line="240" w:lineRule="auto"/>
      </w:pPr>
      <w:r>
        <w:separator/>
      </w:r>
    </w:p>
  </w:endnote>
  <w:endnote w:type="continuationSeparator" w:id="0">
    <w:p w:rsidR="002F74D0" w:rsidRDefault="002F74D0" w:rsidP="003E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048" w:rsidRDefault="001870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048" w:rsidRDefault="0018704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048" w:rsidRDefault="001870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4D0" w:rsidRDefault="002F74D0" w:rsidP="003E6EEA">
      <w:pPr>
        <w:spacing w:after="0" w:line="240" w:lineRule="auto"/>
      </w:pPr>
      <w:r>
        <w:separator/>
      </w:r>
    </w:p>
  </w:footnote>
  <w:footnote w:type="continuationSeparator" w:id="0">
    <w:p w:rsidR="002F74D0" w:rsidRDefault="002F74D0" w:rsidP="003E6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048" w:rsidRDefault="001870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436"/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3"/>
      <w:gridCol w:w="4878"/>
      <w:gridCol w:w="1889"/>
      <w:gridCol w:w="1087"/>
    </w:tblGrid>
    <w:tr w:rsidR="00C2675C" w:rsidRPr="003A52FB" w:rsidTr="003E6EEA">
      <w:trPr>
        <w:trHeight w:val="165"/>
      </w:trPr>
      <w:tc>
        <w:tcPr>
          <w:tcW w:w="1213" w:type="dxa"/>
          <w:vMerge w:val="restart"/>
        </w:tcPr>
        <w:p w:rsidR="00C2675C" w:rsidRPr="003A52FB" w:rsidRDefault="00DF72E2" w:rsidP="003E6EEA">
          <w:pPr>
            <w:pStyle w:val="Cabealho"/>
            <w:ind w:left="-75" w:firstLine="75"/>
            <w:rPr>
              <w:rFonts w:cs="Arial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08B084BB" wp14:editId="76E0AFE1">
                <wp:simplePos x="0" y="0"/>
                <wp:positionH relativeFrom="margin">
                  <wp:posOffset>-32385</wp:posOffset>
                </wp:positionH>
                <wp:positionV relativeFrom="page">
                  <wp:posOffset>127000</wp:posOffset>
                </wp:positionV>
                <wp:extent cx="730885" cy="657225"/>
                <wp:effectExtent l="0" t="0" r="0" b="9525"/>
                <wp:wrapNone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88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2675C" w:rsidRPr="003A52FB" w:rsidRDefault="00C2675C" w:rsidP="003E6EEA">
          <w:pPr>
            <w:jc w:val="center"/>
            <w:rPr>
              <w:rFonts w:cs="Arial"/>
            </w:rPr>
          </w:pPr>
        </w:p>
      </w:tc>
      <w:tc>
        <w:tcPr>
          <w:tcW w:w="4878" w:type="dxa"/>
          <w:vMerge w:val="restart"/>
          <w:shd w:val="clear" w:color="auto" w:fill="D9D9D9"/>
        </w:tcPr>
        <w:p w:rsidR="00C2675C" w:rsidRPr="0001281D" w:rsidRDefault="00BB3890" w:rsidP="003E6EEA">
          <w:pPr>
            <w:pStyle w:val="Cabealho"/>
            <w:spacing w:before="240" w:after="120"/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PROTOCOLO</w:t>
          </w:r>
        </w:p>
      </w:tc>
      <w:tc>
        <w:tcPr>
          <w:tcW w:w="1889" w:type="dxa"/>
          <w:shd w:val="clear" w:color="auto" w:fill="D9D9D9"/>
        </w:tcPr>
        <w:p w:rsidR="00C2675C" w:rsidRPr="003E6EEA" w:rsidRDefault="00C2675C" w:rsidP="003E6EEA">
          <w:pPr>
            <w:pStyle w:val="Cabealho"/>
            <w:jc w:val="center"/>
            <w:rPr>
              <w:rFonts w:cs="Arial"/>
              <w:b/>
              <w:sz w:val="18"/>
              <w:szCs w:val="18"/>
            </w:rPr>
          </w:pPr>
          <w:r w:rsidRPr="003E6EEA">
            <w:rPr>
              <w:rFonts w:cs="Arial"/>
              <w:sz w:val="18"/>
              <w:szCs w:val="18"/>
            </w:rPr>
            <w:t xml:space="preserve"> </w:t>
          </w:r>
          <w:r w:rsidRPr="003E6EEA">
            <w:rPr>
              <w:rFonts w:cs="Arial"/>
              <w:b/>
              <w:sz w:val="18"/>
              <w:szCs w:val="18"/>
              <w:shd w:val="clear" w:color="auto" w:fill="D9D9D9"/>
            </w:rPr>
            <w:t>Código do Documento</w:t>
          </w:r>
        </w:p>
      </w:tc>
      <w:tc>
        <w:tcPr>
          <w:tcW w:w="1087" w:type="dxa"/>
          <w:shd w:val="clear" w:color="auto" w:fill="D9D9D9"/>
          <w:vAlign w:val="center"/>
        </w:tcPr>
        <w:sdt>
          <w:sdtPr>
            <w:rPr>
              <w:sz w:val="18"/>
              <w:szCs w:val="18"/>
            </w:rPr>
            <w:id w:val="-1509053293"/>
            <w:docPartObj>
              <w:docPartGallery w:val="Page Numbers (Top of Page)"/>
              <w:docPartUnique/>
            </w:docPartObj>
          </w:sdtPr>
          <w:sdtEndPr/>
          <w:sdtContent>
            <w:p w:rsidR="00C2675C" w:rsidRPr="003E6EEA" w:rsidRDefault="00C2675C" w:rsidP="003E6EEA">
              <w:pPr>
                <w:pStyle w:val="Cabealho"/>
                <w:jc w:val="center"/>
                <w:rPr>
                  <w:rFonts w:cs="Arial"/>
                  <w:b/>
                  <w:sz w:val="18"/>
                  <w:szCs w:val="18"/>
                </w:rPr>
              </w:pPr>
              <w:r>
                <w:rPr>
                  <w:b/>
                  <w:sz w:val="18"/>
                  <w:szCs w:val="18"/>
                </w:rPr>
                <w:t>Página</w:t>
              </w:r>
            </w:p>
          </w:sdtContent>
        </w:sdt>
      </w:tc>
    </w:tr>
    <w:tr w:rsidR="00C2675C" w:rsidRPr="003A52FB" w:rsidTr="00187048">
      <w:trPr>
        <w:trHeight w:val="191"/>
      </w:trPr>
      <w:tc>
        <w:tcPr>
          <w:tcW w:w="1213" w:type="dxa"/>
          <w:vMerge/>
        </w:tcPr>
        <w:p w:rsidR="00C2675C" w:rsidRPr="003A52FB" w:rsidRDefault="00C2675C" w:rsidP="003E6EEA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4878" w:type="dxa"/>
          <w:vMerge/>
          <w:shd w:val="clear" w:color="auto" w:fill="D9D9D9"/>
        </w:tcPr>
        <w:p w:rsidR="00C2675C" w:rsidRPr="003A52FB" w:rsidRDefault="00C2675C" w:rsidP="003E6EEA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1889" w:type="dxa"/>
        </w:tcPr>
        <w:p w:rsidR="00C2675C" w:rsidRPr="00C01416" w:rsidRDefault="00C2675C" w:rsidP="00BB3890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 w:rsidRPr="00C01416">
            <w:rPr>
              <w:rFonts w:cs="Arial"/>
              <w:sz w:val="20"/>
              <w:szCs w:val="20"/>
            </w:rPr>
            <w:t>P</w:t>
          </w:r>
          <w:r w:rsidR="00BB3890">
            <w:rPr>
              <w:rFonts w:cs="Arial"/>
              <w:sz w:val="20"/>
              <w:szCs w:val="20"/>
            </w:rPr>
            <w:t>ROT</w:t>
          </w:r>
          <w:r w:rsidR="00187048">
            <w:rPr>
              <w:rFonts w:cs="Arial"/>
              <w:sz w:val="20"/>
              <w:szCs w:val="20"/>
            </w:rPr>
            <w:t>.DT.06</w:t>
          </w:r>
          <w:r w:rsidRPr="00C01416">
            <w:rPr>
              <w:rFonts w:cs="Arial"/>
              <w:sz w:val="20"/>
              <w:szCs w:val="20"/>
            </w:rPr>
            <w:t>1</w:t>
          </w:r>
        </w:p>
      </w:tc>
      <w:tc>
        <w:tcPr>
          <w:tcW w:w="1087" w:type="dxa"/>
        </w:tcPr>
        <w:p w:rsidR="00C2675C" w:rsidRPr="003E6EEA" w:rsidRDefault="00C2675C" w:rsidP="003E6EEA">
          <w:pPr>
            <w:pStyle w:val="Cabealho"/>
            <w:jc w:val="center"/>
            <w:rPr>
              <w:color w:val="000000" w:themeColor="text1"/>
            </w:rPr>
          </w:pP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PAGE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CC1C6B">
            <w:rPr>
              <w:bCs/>
              <w:noProof/>
              <w:color w:val="000000" w:themeColor="text1"/>
            </w:rPr>
            <w:t>1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  <w:r w:rsidRPr="003E6EEA">
            <w:rPr>
              <w:color w:val="000000" w:themeColor="text1"/>
            </w:rPr>
            <w:t xml:space="preserve"> / 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NUMPAGES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CC1C6B">
            <w:rPr>
              <w:bCs/>
              <w:noProof/>
              <w:color w:val="000000" w:themeColor="text1"/>
            </w:rPr>
            <w:t>4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</w:p>
      </w:tc>
    </w:tr>
    <w:tr w:rsidR="00C2675C" w:rsidRPr="003A52FB" w:rsidTr="003E6EEA">
      <w:trPr>
        <w:trHeight w:val="207"/>
      </w:trPr>
      <w:tc>
        <w:tcPr>
          <w:tcW w:w="1213" w:type="dxa"/>
          <w:vMerge/>
        </w:tcPr>
        <w:p w:rsidR="00C2675C" w:rsidRPr="003A52FB" w:rsidRDefault="00C2675C" w:rsidP="003E6EEA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 w:val="restart"/>
          <w:vAlign w:val="center"/>
        </w:tcPr>
        <w:p w:rsidR="00C2675C" w:rsidRPr="00034102" w:rsidRDefault="000142BD" w:rsidP="003E6EEA">
          <w:pPr>
            <w:pStyle w:val="Cabealho"/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ATENDIMENTO A PACIENTES SUSPEITAS OU CONFIRMADAS DE VIOLÊNCIA FÍSICA E/OU SEXUAL</w:t>
          </w:r>
        </w:p>
      </w:tc>
      <w:tc>
        <w:tcPr>
          <w:tcW w:w="1889" w:type="dxa"/>
          <w:shd w:val="clear" w:color="auto" w:fill="D9D9D9"/>
        </w:tcPr>
        <w:p w:rsidR="00C2675C" w:rsidRPr="000227EE" w:rsidRDefault="00C2675C" w:rsidP="003E6EEA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Especialidade</w:t>
          </w:r>
        </w:p>
      </w:tc>
      <w:tc>
        <w:tcPr>
          <w:tcW w:w="1087" w:type="dxa"/>
          <w:shd w:val="clear" w:color="auto" w:fill="D9D9D9"/>
        </w:tcPr>
        <w:p w:rsidR="00C2675C" w:rsidRPr="000227EE" w:rsidRDefault="00C2675C" w:rsidP="003E6EEA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Revisão</w:t>
          </w:r>
        </w:p>
      </w:tc>
    </w:tr>
    <w:tr w:rsidR="00C2675C" w:rsidRPr="003A52FB" w:rsidTr="003E6EEA">
      <w:trPr>
        <w:trHeight w:val="395"/>
      </w:trPr>
      <w:tc>
        <w:tcPr>
          <w:tcW w:w="1213" w:type="dxa"/>
          <w:vMerge/>
        </w:tcPr>
        <w:p w:rsidR="00C2675C" w:rsidRPr="003A52FB" w:rsidRDefault="00C2675C" w:rsidP="003E6EEA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/>
        </w:tcPr>
        <w:p w:rsidR="00C2675C" w:rsidRPr="003A52FB" w:rsidRDefault="00C2675C" w:rsidP="003E6EEA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1889" w:type="dxa"/>
          <w:vAlign w:val="center"/>
        </w:tcPr>
        <w:p w:rsidR="00C2675C" w:rsidRPr="00C01416" w:rsidRDefault="00187048" w:rsidP="003E6EEA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Direção técnica</w:t>
          </w:r>
        </w:p>
      </w:tc>
      <w:tc>
        <w:tcPr>
          <w:tcW w:w="1087" w:type="dxa"/>
          <w:vAlign w:val="center"/>
        </w:tcPr>
        <w:p w:rsidR="00C2675C" w:rsidRPr="00B3202E" w:rsidRDefault="00C2675C" w:rsidP="003E6EEA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</w:p>
      </w:tc>
    </w:tr>
  </w:tbl>
  <w:p w:rsidR="00C2675C" w:rsidRDefault="00C2675C">
    <w:pPr>
      <w:pStyle w:val="Cabealho"/>
    </w:pPr>
  </w:p>
  <w:p w:rsidR="00CC1C6B" w:rsidRDefault="00CC1C6B">
    <w:pPr>
      <w:pStyle w:val="Cabealho"/>
    </w:pPr>
    <w:bookmarkStart w:id="0" w:name="_GoBack"/>
  </w:p>
  <w:bookmarkEnd w:id="0"/>
  <w:p w:rsidR="00CC1C6B" w:rsidRDefault="00CC1C6B">
    <w:pPr>
      <w:pStyle w:val="Cabealho"/>
    </w:pPr>
  </w:p>
  <w:p w:rsidR="00CC1C6B" w:rsidRDefault="00CC1C6B">
    <w:pPr>
      <w:pStyle w:val="Cabealho"/>
    </w:pPr>
  </w:p>
  <w:p w:rsidR="00CC1C6B" w:rsidRDefault="00CC1C6B">
    <w:pPr>
      <w:pStyle w:val="Cabealho"/>
    </w:pPr>
  </w:p>
  <w:p w:rsidR="00CC1C6B" w:rsidRDefault="00CC1C6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048" w:rsidRDefault="001870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1A70"/>
    <w:multiLevelType w:val="hybridMultilevel"/>
    <w:tmpl w:val="F35807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6E0A"/>
    <w:multiLevelType w:val="hybridMultilevel"/>
    <w:tmpl w:val="8990F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52A10"/>
    <w:multiLevelType w:val="hybridMultilevel"/>
    <w:tmpl w:val="D35AA210"/>
    <w:lvl w:ilvl="0" w:tplc="53F07C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4315B"/>
    <w:multiLevelType w:val="hybridMultilevel"/>
    <w:tmpl w:val="D3620B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A083C"/>
    <w:multiLevelType w:val="hybridMultilevel"/>
    <w:tmpl w:val="3110C2B4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771A1"/>
    <w:multiLevelType w:val="hybridMultilevel"/>
    <w:tmpl w:val="23060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0797D"/>
    <w:multiLevelType w:val="hybridMultilevel"/>
    <w:tmpl w:val="E13E83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EA"/>
    <w:rsid w:val="000142BD"/>
    <w:rsid w:val="00065B5C"/>
    <w:rsid w:val="000D2D09"/>
    <w:rsid w:val="00111F6E"/>
    <w:rsid w:val="00157D3A"/>
    <w:rsid w:val="00187048"/>
    <w:rsid w:val="001F3D1E"/>
    <w:rsid w:val="002A01CF"/>
    <w:rsid w:val="002B7C14"/>
    <w:rsid w:val="002F74D0"/>
    <w:rsid w:val="00342C86"/>
    <w:rsid w:val="0035190A"/>
    <w:rsid w:val="003E6EEA"/>
    <w:rsid w:val="00433521"/>
    <w:rsid w:val="004422BA"/>
    <w:rsid w:val="00493AA1"/>
    <w:rsid w:val="005C518E"/>
    <w:rsid w:val="005E601A"/>
    <w:rsid w:val="005F3A63"/>
    <w:rsid w:val="005F7165"/>
    <w:rsid w:val="00600895"/>
    <w:rsid w:val="00600FA7"/>
    <w:rsid w:val="0060249A"/>
    <w:rsid w:val="006427E7"/>
    <w:rsid w:val="00691CD8"/>
    <w:rsid w:val="00745ABB"/>
    <w:rsid w:val="0078743D"/>
    <w:rsid w:val="007F7A53"/>
    <w:rsid w:val="00830475"/>
    <w:rsid w:val="008505FB"/>
    <w:rsid w:val="008758AA"/>
    <w:rsid w:val="008F5BC9"/>
    <w:rsid w:val="00AA77C5"/>
    <w:rsid w:val="00B44A35"/>
    <w:rsid w:val="00B6184B"/>
    <w:rsid w:val="00B67BCB"/>
    <w:rsid w:val="00BB3890"/>
    <w:rsid w:val="00BD690C"/>
    <w:rsid w:val="00BE6EC2"/>
    <w:rsid w:val="00C01416"/>
    <w:rsid w:val="00C2675C"/>
    <w:rsid w:val="00C34ED3"/>
    <w:rsid w:val="00C448BC"/>
    <w:rsid w:val="00C45144"/>
    <w:rsid w:val="00C77E75"/>
    <w:rsid w:val="00CC1C6B"/>
    <w:rsid w:val="00CD1D6E"/>
    <w:rsid w:val="00CD2FCA"/>
    <w:rsid w:val="00D25133"/>
    <w:rsid w:val="00D512F3"/>
    <w:rsid w:val="00D94D70"/>
    <w:rsid w:val="00D95D99"/>
    <w:rsid w:val="00DE0DF6"/>
    <w:rsid w:val="00DF72E2"/>
    <w:rsid w:val="00E92FD7"/>
    <w:rsid w:val="00EF1DAB"/>
    <w:rsid w:val="00F01E13"/>
    <w:rsid w:val="00FA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65FF82"/>
  <w15:chartTrackingRefBased/>
  <w15:docId w15:val="{917DBF1A-9E89-4E81-8CB4-91EC4B3E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E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6E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6EEA"/>
  </w:style>
  <w:style w:type="paragraph" w:styleId="Rodap">
    <w:name w:val="footer"/>
    <w:basedOn w:val="Normal"/>
    <w:link w:val="RodapChar"/>
    <w:uiPriority w:val="99"/>
    <w:unhideWhenUsed/>
    <w:rsid w:val="003E6E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6EEA"/>
  </w:style>
  <w:style w:type="table" w:styleId="Tabelacomgrade">
    <w:name w:val="Table Grid"/>
    <w:basedOn w:val="Tabelanormal"/>
    <w:uiPriority w:val="39"/>
    <w:rsid w:val="003E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C51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C77E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sms.saude.gov.br/bvs/folder/ficha_notificacao_violencia_domestica.pdf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lidigoncalves@gmail.com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16E5D-9BD2-430B-82D0-B406CF08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1248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CCIH</dc:creator>
  <cp:keywords/>
  <dc:description/>
  <cp:lastModifiedBy>Ully Lemos</cp:lastModifiedBy>
  <cp:revision>4</cp:revision>
  <dcterms:created xsi:type="dcterms:W3CDTF">2023-02-15T14:07:00Z</dcterms:created>
  <dcterms:modified xsi:type="dcterms:W3CDTF">2024-05-29T14:12:00Z</dcterms:modified>
</cp:coreProperties>
</file>