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E6EEA" w:rsidRPr="00D25133" w:rsidTr="003E6EEA">
        <w:tc>
          <w:tcPr>
            <w:tcW w:w="9061" w:type="dxa"/>
            <w:shd w:val="clear" w:color="auto" w:fill="D0CECE" w:themeFill="background2" w:themeFillShade="E6"/>
          </w:tcPr>
          <w:p w:rsidR="003E6EEA" w:rsidRPr="00D25133" w:rsidRDefault="003E6EEA" w:rsidP="003E6EEA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Objetivo</w:t>
            </w:r>
          </w:p>
        </w:tc>
      </w:tr>
    </w:tbl>
    <w:p w:rsidR="00FB5CBC" w:rsidRPr="00D25133" w:rsidRDefault="000E5071" w:rsidP="000E5071">
      <w:pPr>
        <w:spacing w:after="0" w:line="240" w:lineRule="auto"/>
        <w:ind w:right="-1"/>
        <w:jc w:val="both"/>
      </w:pPr>
      <w:r>
        <w:t xml:space="preserve">Definir os critérios de alerta precoce e orientar sobre o correto preenchimento do </w:t>
      </w:r>
      <w:r w:rsidRPr="000E5071">
        <w:t>FORM.DT.017 - ALERTA PRECOCE NEONATOLOGIA</w:t>
      </w:r>
      <w: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113"/>
        <w:gridCol w:w="6826"/>
      </w:tblGrid>
      <w:tr w:rsidR="003E6EEA" w:rsidRPr="00D25133" w:rsidTr="003E6EEA">
        <w:tc>
          <w:tcPr>
            <w:tcW w:w="9061" w:type="dxa"/>
            <w:gridSpan w:val="3"/>
            <w:shd w:val="clear" w:color="auto" w:fill="D0CECE" w:themeFill="background2" w:themeFillShade="E6"/>
          </w:tcPr>
          <w:p w:rsidR="003E6EEA" w:rsidRPr="00D25133" w:rsidRDefault="003E6EEA" w:rsidP="005C518E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Descrição do procedimento</w:t>
            </w:r>
          </w:p>
        </w:tc>
      </w:tr>
      <w:tr w:rsidR="003E6EEA" w:rsidRPr="00D25133" w:rsidTr="003E6EEA">
        <w:tc>
          <w:tcPr>
            <w:tcW w:w="2122" w:type="dxa"/>
            <w:shd w:val="clear" w:color="auto" w:fill="FFFFFF" w:themeFill="background1"/>
          </w:tcPr>
          <w:p w:rsidR="003E6EEA" w:rsidRPr="00D25133" w:rsidRDefault="003E6EEA" w:rsidP="005C518E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Responsável</w:t>
            </w:r>
          </w:p>
        </w:tc>
        <w:tc>
          <w:tcPr>
            <w:tcW w:w="6939" w:type="dxa"/>
            <w:gridSpan w:val="2"/>
            <w:shd w:val="clear" w:color="auto" w:fill="FFFFFF" w:themeFill="background1"/>
          </w:tcPr>
          <w:p w:rsidR="003E6EEA" w:rsidRPr="00D25133" w:rsidRDefault="003E6EEA" w:rsidP="005C518E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Ação</w:t>
            </w:r>
          </w:p>
        </w:tc>
      </w:tr>
      <w:tr w:rsidR="000E5071" w:rsidRPr="00D25133" w:rsidTr="003E6EEA">
        <w:tc>
          <w:tcPr>
            <w:tcW w:w="2122" w:type="dxa"/>
            <w:vMerge w:val="restart"/>
            <w:shd w:val="clear" w:color="auto" w:fill="FFFFFF" w:themeFill="background1"/>
          </w:tcPr>
          <w:p w:rsidR="000E5071" w:rsidRDefault="000E5071" w:rsidP="005C518E">
            <w:pPr>
              <w:ind w:right="-1"/>
              <w:jc w:val="center"/>
            </w:pPr>
          </w:p>
          <w:p w:rsidR="000E5071" w:rsidRDefault="000E5071" w:rsidP="005C518E">
            <w:pPr>
              <w:ind w:right="-1"/>
              <w:jc w:val="center"/>
            </w:pPr>
          </w:p>
          <w:p w:rsidR="000E5071" w:rsidRPr="00D25133" w:rsidRDefault="000E5071" w:rsidP="005C518E">
            <w:pPr>
              <w:ind w:right="-1"/>
              <w:jc w:val="center"/>
              <w:rPr>
                <w:b/>
              </w:rPr>
            </w:pPr>
            <w:r>
              <w:t>Técnica de Enfermagem</w:t>
            </w:r>
          </w:p>
        </w:tc>
        <w:tc>
          <w:tcPr>
            <w:tcW w:w="6939" w:type="dxa"/>
            <w:gridSpan w:val="2"/>
            <w:shd w:val="clear" w:color="auto" w:fill="FFFFFF" w:themeFill="background1"/>
          </w:tcPr>
          <w:p w:rsidR="000E5071" w:rsidRPr="00D768F4" w:rsidRDefault="000E5071" w:rsidP="000E5071">
            <w:pPr>
              <w:ind w:right="-1"/>
              <w:jc w:val="both"/>
            </w:pPr>
            <w:r>
              <w:t>Checar e a</w:t>
            </w:r>
            <w:r w:rsidRPr="003C3276">
              <w:t>nota</w:t>
            </w:r>
            <w:r>
              <w:t>r os</w:t>
            </w:r>
            <w:r w:rsidRPr="003C3276">
              <w:t xml:space="preserve"> sinais vitais n</w:t>
            </w:r>
            <w:r>
              <w:t xml:space="preserve">o formulário padronizado </w:t>
            </w:r>
            <w:r w:rsidRPr="000E5071">
              <w:t>FORM.DT.017 - ALERTA PRECOCE NEONATOLOGIA</w:t>
            </w:r>
            <w:r>
              <w:t>,</w:t>
            </w:r>
            <w:r w:rsidRPr="003C3276">
              <w:t xml:space="preserve"> seguindo </w:t>
            </w:r>
            <w:r>
              <w:t>as orientações para preenchimento;</w:t>
            </w:r>
          </w:p>
        </w:tc>
      </w:tr>
      <w:tr w:rsidR="000E5071" w:rsidRPr="00D25133" w:rsidTr="003E6EEA">
        <w:tc>
          <w:tcPr>
            <w:tcW w:w="2122" w:type="dxa"/>
            <w:vMerge/>
          </w:tcPr>
          <w:p w:rsidR="000E5071" w:rsidRDefault="000E5071" w:rsidP="00D768F4">
            <w:pPr>
              <w:ind w:right="-1"/>
              <w:jc w:val="center"/>
            </w:pPr>
          </w:p>
        </w:tc>
        <w:tc>
          <w:tcPr>
            <w:tcW w:w="6939" w:type="dxa"/>
            <w:gridSpan w:val="2"/>
          </w:tcPr>
          <w:p w:rsidR="000E5071" w:rsidRDefault="000E5071" w:rsidP="000E5071">
            <w:pPr>
              <w:jc w:val="both"/>
            </w:pPr>
            <w:r>
              <w:t>Comunicar a enfermeira sempre que sinais vitais na faixa amarela ou vermelha;</w:t>
            </w:r>
          </w:p>
        </w:tc>
      </w:tr>
      <w:tr w:rsidR="000E5071" w:rsidRPr="00D25133" w:rsidTr="003E6EEA">
        <w:tc>
          <w:tcPr>
            <w:tcW w:w="2122" w:type="dxa"/>
            <w:vMerge/>
          </w:tcPr>
          <w:p w:rsidR="000E5071" w:rsidRDefault="000E5071" w:rsidP="00D768F4">
            <w:pPr>
              <w:ind w:right="-1"/>
              <w:jc w:val="center"/>
            </w:pPr>
          </w:p>
        </w:tc>
        <w:tc>
          <w:tcPr>
            <w:tcW w:w="6939" w:type="dxa"/>
            <w:gridSpan w:val="2"/>
          </w:tcPr>
          <w:p w:rsidR="000E5071" w:rsidRDefault="000E5071" w:rsidP="000E5071">
            <w:pPr>
              <w:jc w:val="both"/>
            </w:pPr>
            <w:r w:rsidRPr="003C3276">
              <w:t xml:space="preserve">Monitorizar com </w:t>
            </w:r>
            <w:proofErr w:type="spellStart"/>
            <w:r w:rsidRPr="003C3276">
              <w:t>oxímetro</w:t>
            </w:r>
            <w:proofErr w:type="spellEnd"/>
            <w:r>
              <w:t xml:space="preserve"> para saturação:</w:t>
            </w:r>
            <w:r w:rsidRPr="003C3276">
              <w:t xml:space="preserve"> se RN cianóti</w:t>
            </w:r>
            <w:r>
              <w:t>co, muito pálido, gemente, com</w:t>
            </w:r>
            <w:r w:rsidRPr="003C3276">
              <w:t xml:space="preserve"> FR &gt; 60 </w:t>
            </w:r>
            <w:proofErr w:type="spellStart"/>
            <w:r w:rsidRPr="003C3276">
              <w:t>ipm</w:t>
            </w:r>
            <w:proofErr w:type="spellEnd"/>
            <w:r>
              <w:t>, em crise convulsiva ou hipotônico (todo molinho);</w:t>
            </w:r>
          </w:p>
        </w:tc>
      </w:tr>
      <w:tr w:rsidR="00841E8D" w:rsidRPr="00D25133" w:rsidTr="003E6EEA">
        <w:tc>
          <w:tcPr>
            <w:tcW w:w="2122" w:type="dxa"/>
            <w:vMerge w:val="restart"/>
          </w:tcPr>
          <w:p w:rsidR="00841E8D" w:rsidRDefault="00841E8D" w:rsidP="00D768F4">
            <w:pPr>
              <w:ind w:right="-1"/>
              <w:jc w:val="center"/>
            </w:pPr>
          </w:p>
          <w:p w:rsidR="00841E8D" w:rsidRDefault="00841E8D" w:rsidP="00D768F4">
            <w:pPr>
              <w:ind w:right="-1"/>
              <w:jc w:val="center"/>
            </w:pPr>
          </w:p>
          <w:p w:rsidR="00841E8D" w:rsidRDefault="00841E8D" w:rsidP="00D768F4">
            <w:pPr>
              <w:ind w:right="-1"/>
              <w:jc w:val="center"/>
            </w:pPr>
          </w:p>
          <w:p w:rsidR="00841E8D" w:rsidRDefault="00841E8D" w:rsidP="00D768F4">
            <w:pPr>
              <w:ind w:right="-1"/>
              <w:jc w:val="center"/>
            </w:pPr>
          </w:p>
          <w:p w:rsidR="00841E8D" w:rsidRDefault="00841E8D" w:rsidP="00D768F4">
            <w:pPr>
              <w:ind w:right="-1"/>
              <w:jc w:val="center"/>
            </w:pPr>
          </w:p>
          <w:p w:rsidR="00841E8D" w:rsidRDefault="00841E8D" w:rsidP="00D768F4">
            <w:pPr>
              <w:ind w:right="-1"/>
              <w:jc w:val="center"/>
            </w:pPr>
          </w:p>
          <w:p w:rsidR="00841E8D" w:rsidRDefault="00841E8D" w:rsidP="00D768F4">
            <w:pPr>
              <w:ind w:right="-1"/>
              <w:jc w:val="center"/>
            </w:pPr>
          </w:p>
          <w:p w:rsidR="00841E8D" w:rsidRDefault="00841E8D" w:rsidP="00D768F4">
            <w:pPr>
              <w:ind w:right="-1"/>
              <w:jc w:val="center"/>
            </w:pPr>
          </w:p>
          <w:p w:rsidR="00841E8D" w:rsidRDefault="00841E8D" w:rsidP="00D768F4">
            <w:pPr>
              <w:ind w:right="-1"/>
              <w:jc w:val="center"/>
            </w:pPr>
          </w:p>
          <w:p w:rsidR="00841E8D" w:rsidRDefault="00841E8D" w:rsidP="00D768F4">
            <w:pPr>
              <w:ind w:right="-1"/>
              <w:jc w:val="center"/>
            </w:pPr>
          </w:p>
          <w:p w:rsidR="00841E8D" w:rsidRDefault="00841E8D" w:rsidP="00D768F4">
            <w:pPr>
              <w:ind w:right="-1"/>
              <w:jc w:val="center"/>
            </w:pPr>
          </w:p>
          <w:p w:rsidR="00841E8D" w:rsidRDefault="00841E8D" w:rsidP="00D768F4">
            <w:pPr>
              <w:ind w:right="-1"/>
              <w:jc w:val="center"/>
            </w:pPr>
          </w:p>
          <w:p w:rsidR="00841E8D" w:rsidRDefault="00841E8D" w:rsidP="00D768F4">
            <w:pPr>
              <w:ind w:right="-1"/>
              <w:jc w:val="center"/>
            </w:pPr>
            <w:r>
              <w:t>Enfermeira</w:t>
            </w:r>
          </w:p>
          <w:p w:rsidR="00841E8D" w:rsidRDefault="00841E8D" w:rsidP="00D768F4">
            <w:pPr>
              <w:ind w:right="-1"/>
              <w:jc w:val="center"/>
            </w:pPr>
          </w:p>
          <w:p w:rsidR="00841E8D" w:rsidRDefault="00841E8D" w:rsidP="00D768F4">
            <w:pPr>
              <w:ind w:right="-1"/>
              <w:jc w:val="center"/>
            </w:pPr>
          </w:p>
          <w:p w:rsidR="00841E8D" w:rsidRDefault="00841E8D" w:rsidP="00D768F4">
            <w:pPr>
              <w:ind w:right="-1"/>
              <w:jc w:val="center"/>
            </w:pPr>
          </w:p>
          <w:p w:rsidR="00841E8D" w:rsidRDefault="00841E8D" w:rsidP="00D768F4">
            <w:pPr>
              <w:ind w:right="-1"/>
              <w:jc w:val="center"/>
            </w:pPr>
          </w:p>
          <w:p w:rsidR="00841E8D" w:rsidRDefault="00841E8D" w:rsidP="00D768F4">
            <w:pPr>
              <w:ind w:right="-1"/>
              <w:jc w:val="center"/>
            </w:pPr>
          </w:p>
          <w:p w:rsidR="00841E8D" w:rsidRDefault="00841E8D" w:rsidP="00D768F4">
            <w:pPr>
              <w:ind w:right="-1"/>
              <w:jc w:val="center"/>
            </w:pPr>
          </w:p>
          <w:p w:rsidR="00841E8D" w:rsidRDefault="00841E8D" w:rsidP="00D768F4">
            <w:pPr>
              <w:ind w:right="-1"/>
              <w:jc w:val="center"/>
            </w:pPr>
          </w:p>
          <w:p w:rsidR="00841E8D" w:rsidRDefault="00841E8D" w:rsidP="00D768F4">
            <w:pPr>
              <w:ind w:right="-1"/>
              <w:jc w:val="center"/>
            </w:pPr>
          </w:p>
          <w:p w:rsidR="00841E8D" w:rsidRDefault="00841E8D" w:rsidP="00D768F4">
            <w:pPr>
              <w:ind w:right="-1"/>
              <w:jc w:val="center"/>
            </w:pPr>
          </w:p>
          <w:p w:rsidR="00841E8D" w:rsidRPr="00D25133" w:rsidRDefault="00841E8D" w:rsidP="00D768F4">
            <w:pPr>
              <w:ind w:right="-1"/>
              <w:jc w:val="center"/>
            </w:pPr>
          </w:p>
        </w:tc>
        <w:tc>
          <w:tcPr>
            <w:tcW w:w="6939" w:type="dxa"/>
            <w:gridSpan w:val="2"/>
          </w:tcPr>
          <w:p w:rsidR="00841E8D" w:rsidRPr="00D25133" w:rsidRDefault="000E5071" w:rsidP="000E5071">
            <w:r>
              <w:t>Atender o paciente sempre que solicitada pela técnica de enfermagem;</w:t>
            </w:r>
          </w:p>
        </w:tc>
      </w:tr>
      <w:tr w:rsidR="00841E8D" w:rsidRPr="00D25133" w:rsidTr="003E6EEA">
        <w:tc>
          <w:tcPr>
            <w:tcW w:w="2122" w:type="dxa"/>
            <w:vMerge/>
          </w:tcPr>
          <w:p w:rsidR="00841E8D" w:rsidRDefault="00841E8D" w:rsidP="00D768F4">
            <w:pPr>
              <w:ind w:right="-1"/>
              <w:jc w:val="center"/>
            </w:pPr>
          </w:p>
        </w:tc>
        <w:tc>
          <w:tcPr>
            <w:tcW w:w="6939" w:type="dxa"/>
            <w:gridSpan w:val="2"/>
          </w:tcPr>
          <w:p w:rsidR="00841E8D" w:rsidRDefault="000E5071" w:rsidP="000E5071">
            <w:pPr>
              <w:jc w:val="both"/>
            </w:pPr>
            <w:r w:rsidRPr="003C3276">
              <w:t>Seguir orientações da interpretação</w:t>
            </w:r>
            <w:r>
              <w:t xml:space="preserve"> dos sinais vitais</w:t>
            </w:r>
            <w:r w:rsidRPr="003C3276">
              <w:t xml:space="preserve"> e conduta</w:t>
            </w:r>
            <w:r>
              <w:t>,</w:t>
            </w:r>
            <w:r w:rsidRPr="003C3276">
              <w:t xml:space="preserve"> </w:t>
            </w:r>
            <w:r>
              <w:t>conforme fluxograma;</w:t>
            </w:r>
          </w:p>
        </w:tc>
      </w:tr>
      <w:tr w:rsidR="00841E8D" w:rsidRPr="00D25133" w:rsidTr="003E6EEA">
        <w:tc>
          <w:tcPr>
            <w:tcW w:w="2122" w:type="dxa"/>
            <w:vMerge/>
          </w:tcPr>
          <w:p w:rsidR="00841E8D" w:rsidRDefault="00841E8D" w:rsidP="00D768F4">
            <w:pPr>
              <w:ind w:right="-1"/>
              <w:jc w:val="center"/>
            </w:pPr>
          </w:p>
        </w:tc>
        <w:tc>
          <w:tcPr>
            <w:tcW w:w="6939" w:type="dxa"/>
            <w:gridSpan w:val="2"/>
          </w:tcPr>
          <w:p w:rsidR="00841E8D" w:rsidRDefault="000E5071" w:rsidP="000E5071">
            <w:r>
              <w:t>Orientar a monitorização contínua de pacientes, conforme protocolo;</w:t>
            </w:r>
          </w:p>
        </w:tc>
      </w:tr>
      <w:tr w:rsidR="00841E8D" w:rsidRPr="00D25133" w:rsidTr="003E6EEA">
        <w:tc>
          <w:tcPr>
            <w:tcW w:w="2122" w:type="dxa"/>
            <w:vMerge/>
          </w:tcPr>
          <w:p w:rsidR="00841E8D" w:rsidRDefault="00841E8D" w:rsidP="00D768F4">
            <w:pPr>
              <w:ind w:right="-1"/>
              <w:jc w:val="center"/>
            </w:pPr>
          </w:p>
        </w:tc>
        <w:tc>
          <w:tcPr>
            <w:tcW w:w="6939" w:type="dxa"/>
            <w:gridSpan w:val="2"/>
          </w:tcPr>
          <w:p w:rsidR="00841E8D" w:rsidRPr="000E5071" w:rsidRDefault="000E5071" w:rsidP="000E5071">
            <w:r>
              <w:t>Orientar a coleta de glicemia capilar em pacientes com: cianose, tremores, crise convulsiva ou hipotonia importante (todo molinho);</w:t>
            </w:r>
          </w:p>
        </w:tc>
      </w:tr>
      <w:tr w:rsidR="00841E8D" w:rsidRPr="00D25133" w:rsidTr="000E5071">
        <w:trPr>
          <w:trHeight w:val="4368"/>
        </w:trPr>
        <w:tc>
          <w:tcPr>
            <w:tcW w:w="2122" w:type="dxa"/>
            <w:vMerge/>
          </w:tcPr>
          <w:p w:rsidR="00841E8D" w:rsidRDefault="00841E8D" w:rsidP="00D768F4">
            <w:pPr>
              <w:ind w:right="-1"/>
              <w:jc w:val="center"/>
            </w:pPr>
          </w:p>
        </w:tc>
        <w:tc>
          <w:tcPr>
            <w:tcW w:w="6939" w:type="dxa"/>
            <w:gridSpan w:val="2"/>
          </w:tcPr>
          <w:p w:rsidR="000E5071" w:rsidRDefault="000E5071" w:rsidP="000E5071">
            <w:pPr>
              <w:jc w:val="both"/>
            </w:pPr>
            <w:r>
              <w:t>Solicitar avaliação do médico (comunicação pelo método SBAR) sempre que indicado pelo protocolo ou quando se fizer necessário:</w:t>
            </w:r>
          </w:p>
          <w:p w:rsidR="000E5071" w:rsidRDefault="000E5071" w:rsidP="000E5071">
            <w:pPr>
              <w:pStyle w:val="PargrafodaLista"/>
              <w:numPr>
                <w:ilvl w:val="0"/>
                <w:numId w:val="21"/>
              </w:numPr>
              <w:spacing w:line="240" w:lineRule="auto"/>
              <w:jc w:val="both"/>
            </w:pPr>
            <w:r w:rsidRPr="000E5071">
              <w:rPr>
                <w:b/>
              </w:rPr>
              <w:t>S</w:t>
            </w:r>
            <w:r w:rsidRPr="000E5071">
              <w:t xml:space="preserve"> (nome e localização do paciente): </w:t>
            </w:r>
          </w:p>
          <w:p w:rsidR="000E5071" w:rsidRDefault="000E5071" w:rsidP="000E5071">
            <w:pPr>
              <w:pStyle w:val="PargrafodaLista"/>
              <w:numPr>
                <w:ilvl w:val="1"/>
                <w:numId w:val="21"/>
              </w:numPr>
              <w:spacing w:line="240" w:lineRule="auto"/>
              <w:jc w:val="both"/>
            </w:pPr>
            <w:r>
              <w:t>“</w:t>
            </w:r>
            <w:r w:rsidRPr="000E5071">
              <w:t>Boa tarde Dr. X, aqui é a enfermeira Y e vou te passar o caso d</w:t>
            </w:r>
            <w:r>
              <w:t>o</w:t>
            </w:r>
            <w:r w:rsidRPr="000E5071">
              <w:t xml:space="preserve"> paciente RN de Z, do apartamento 112, que está no berçário</w:t>
            </w:r>
            <w:r>
              <w:t>”;</w:t>
            </w:r>
          </w:p>
          <w:p w:rsidR="000E5071" w:rsidRDefault="000E5071" w:rsidP="000E5071">
            <w:pPr>
              <w:pStyle w:val="PargrafodaLista"/>
              <w:numPr>
                <w:ilvl w:val="0"/>
                <w:numId w:val="21"/>
              </w:numPr>
              <w:spacing w:line="240" w:lineRule="auto"/>
              <w:jc w:val="both"/>
            </w:pPr>
            <w:r w:rsidRPr="000E5071">
              <w:rPr>
                <w:b/>
              </w:rPr>
              <w:t>B</w:t>
            </w:r>
            <w:r w:rsidRPr="000E5071">
              <w:t xml:space="preserve"> (qual o diagnóstico e fatores de risco maternos</w:t>
            </w:r>
            <w:r>
              <w:t>):</w:t>
            </w:r>
          </w:p>
          <w:p w:rsidR="000E5071" w:rsidRDefault="000E5071" w:rsidP="000E5071">
            <w:pPr>
              <w:pStyle w:val="PargrafodaLista"/>
              <w:numPr>
                <w:ilvl w:val="1"/>
                <w:numId w:val="21"/>
              </w:numPr>
              <w:spacing w:line="240" w:lineRule="auto"/>
              <w:jc w:val="both"/>
            </w:pPr>
            <w:r>
              <w:rPr>
                <w:b/>
              </w:rPr>
              <w:t>“</w:t>
            </w:r>
            <w:r w:rsidRPr="000E5071">
              <w:t>A mãe tem história de diabetes e está usando insulina</w:t>
            </w:r>
            <w:r>
              <w:t>”;</w:t>
            </w:r>
          </w:p>
          <w:p w:rsidR="000E5071" w:rsidRDefault="000E5071" w:rsidP="000E5071">
            <w:pPr>
              <w:pStyle w:val="PargrafodaLista"/>
              <w:numPr>
                <w:ilvl w:val="0"/>
                <w:numId w:val="21"/>
              </w:numPr>
              <w:spacing w:line="240" w:lineRule="auto"/>
              <w:jc w:val="both"/>
            </w:pPr>
            <w:r w:rsidRPr="000E5071">
              <w:rPr>
                <w:b/>
              </w:rPr>
              <w:t>A</w:t>
            </w:r>
            <w:r w:rsidRPr="000E5071">
              <w:t xml:space="preserve"> (atualizar para o mé</w:t>
            </w:r>
            <w:r>
              <w:t>dico os sinais vitais aferidos):</w:t>
            </w:r>
          </w:p>
          <w:p w:rsidR="000E5071" w:rsidRDefault="000E5071" w:rsidP="000E5071">
            <w:pPr>
              <w:pStyle w:val="PargrafodaLista"/>
              <w:numPr>
                <w:ilvl w:val="1"/>
                <w:numId w:val="21"/>
              </w:numPr>
              <w:spacing w:line="240" w:lineRule="auto"/>
              <w:jc w:val="both"/>
            </w:pPr>
            <w:r w:rsidRPr="000E5071">
              <w:t>“</w:t>
            </w:r>
            <w:r>
              <w:t xml:space="preserve">O bebê estava tremendo, </w:t>
            </w:r>
            <w:r w:rsidRPr="000E5071">
              <w:t xml:space="preserve">aferimos os sinais vitais e ela permanece com FC 142 </w:t>
            </w:r>
            <w:proofErr w:type="spellStart"/>
            <w:r w:rsidRPr="000E5071">
              <w:t>bpm</w:t>
            </w:r>
            <w:proofErr w:type="spellEnd"/>
            <w:r w:rsidRPr="000E5071">
              <w:t xml:space="preserve">, FR 32 </w:t>
            </w:r>
            <w:proofErr w:type="spellStart"/>
            <w:r w:rsidRPr="000E5071">
              <w:t>ipm</w:t>
            </w:r>
            <w:proofErr w:type="spellEnd"/>
            <w:r w:rsidRPr="000E5071">
              <w:t>, saturando 94% e fiz uma glicemia pelo protocolo e deu 27 mg/</w:t>
            </w:r>
            <w:proofErr w:type="spellStart"/>
            <w:r w:rsidRPr="000E5071">
              <w:t>dL</w:t>
            </w:r>
            <w:proofErr w:type="spellEnd"/>
            <w:r>
              <w:t>”;</w:t>
            </w:r>
          </w:p>
          <w:p w:rsidR="000E5071" w:rsidRDefault="000E5071" w:rsidP="000E5071">
            <w:pPr>
              <w:pStyle w:val="PargrafodaLista"/>
              <w:numPr>
                <w:ilvl w:val="0"/>
                <w:numId w:val="21"/>
              </w:numPr>
              <w:spacing w:line="240" w:lineRule="auto"/>
              <w:jc w:val="both"/>
            </w:pPr>
            <w:r w:rsidRPr="000E5071">
              <w:rPr>
                <w:b/>
              </w:rPr>
              <w:t>R</w:t>
            </w:r>
            <w:r w:rsidRPr="000E5071">
              <w:t xml:space="preserve"> (explicar ao médico</w:t>
            </w:r>
            <w:r>
              <w:t xml:space="preserve"> o que você quer que ele faça):</w:t>
            </w:r>
          </w:p>
          <w:p w:rsidR="00841E8D" w:rsidRDefault="000E5071" w:rsidP="000E5071">
            <w:pPr>
              <w:pStyle w:val="PargrafodaLista"/>
              <w:numPr>
                <w:ilvl w:val="1"/>
                <w:numId w:val="21"/>
              </w:numPr>
              <w:spacing w:after="0" w:line="240" w:lineRule="auto"/>
              <w:jc w:val="both"/>
            </w:pPr>
            <w:r w:rsidRPr="000E5071">
              <w:t>“Gostaria que o senhor avaliasse e escrevesse no prontuário, conforme foi solicitado no nosso protocolo de hipoglicemia</w:t>
            </w:r>
            <w:r>
              <w:t>”;</w:t>
            </w:r>
          </w:p>
        </w:tc>
      </w:tr>
      <w:tr w:rsidR="00841E8D" w:rsidRPr="00D25133" w:rsidTr="00D41748">
        <w:trPr>
          <w:trHeight w:val="109"/>
        </w:trPr>
        <w:tc>
          <w:tcPr>
            <w:tcW w:w="2122" w:type="dxa"/>
          </w:tcPr>
          <w:p w:rsidR="00841E8D" w:rsidRDefault="00D41748" w:rsidP="00D41748">
            <w:pPr>
              <w:ind w:right="-1"/>
              <w:jc w:val="center"/>
            </w:pPr>
            <w:r>
              <w:t>Pediatra Plantonista</w:t>
            </w:r>
          </w:p>
        </w:tc>
        <w:tc>
          <w:tcPr>
            <w:tcW w:w="6939" w:type="dxa"/>
            <w:gridSpan w:val="2"/>
          </w:tcPr>
          <w:p w:rsidR="00841E8D" w:rsidRDefault="00D41748" w:rsidP="00841E8D">
            <w:pPr>
              <w:ind w:right="-1"/>
              <w:jc w:val="both"/>
            </w:pPr>
            <w:r>
              <w:t>Avaliar o paciente sempre que solicitado</w:t>
            </w:r>
            <w:r w:rsidRPr="003C3276">
              <w:t>,  anotando conduta em prontuário</w:t>
            </w:r>
            <w:r w:rsidR="00E33B21">
              <w:t>.</w:t>
            </w:r>
          </w:p>
        </w:tc>
      </w:tr>
      <w:tr w:rsidR="005C518E" w:rsidRPr="00D25133" w:rsidTr="005C518E">
        <w:tc>
          <w:tcPr>
            <w:tcW w:w="9061" w:type="dxa"/>
            <w:gridSpan w:val="3"/>
            <w:shd w:val="clear" w:color="auto" w:fill="D0CECE" w:themeFill="background2" w:themeFillShade="E6"/>
          </w:tcPr>
          <w:p w:rsidR="005C518E" w:rsidRPr="00D25133" w:rsidRDefault="00D41748" w:rsidP="005C518E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ORIENTAÇÕES PARA PREENCHIMENTO DO FORMULÁRIO</w:t>
            </w:r>
          </w:p>
        </w:tc>
      </w:tr>
      <w:tr w:rsidR="00D41748" w:rsidRPr="00104CAF" w:rsidTr="00D41748">
        <w:tc>
          <w:tcPr>
            <w:tcW w:w="9061" w:type="dxa"/>
            <w:gridSpan w:val="3"/>
          </w:tcPr>
          <w:p w:rsidR="00D41748" w:rsidRDefault="00D41748" w:rsidP="00D41748">
            <w:pPr>
              <w:jc w:val="both"/>
            </w:pPr>
            <w:r w:rsidRPr="00D41748">
              <w:t xml:space="preserve">Ao avaliar </w:t>
            </w:r>
            <w:r>
              <w:t>o</w:t>
            </w:r>
            <w:r w:rsidRPr="00D41748">
              <w:t xml:space="preserve"> paciente, observar: sinais vitais (FC, FR, temperatura, cor e aplicar a escala </w:t>
            </w:r>
            <w:r>
              <w:t>da dor);</w:t>
            </w:r>
          </w:p>
          <w:p w:rsidR="00D41748" w:rsidRDefault="00D41748" w:rsidP="00D41748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both"/>
            </w:pPr>
            <w:r w:rsidRPr="00D41748">
              <w:t xml:space="preserve">Atenção ao nível </w:t>
            </w:r>
            <w:r>
              <w:t>de consciência e tônus muscular:</w:t>
            </w:r>
          </w:p>
          <w:p w:rsidR="00D41748" w:rsidRDefault="00D41748" w:rsidP="00D41748">
            <w:pPr>
              <w:pStyle w:val="PargrafodaLista"/>
              <w:numPr>
                <w:ilvl w:val="1"/>
                <w:numId w:val="23"/>
              </w:numPr>
              <w:spacing w:after="0" w:line="240" w:lineRule="auto"/>
              <w:jc w:val="both"/>
            </w:pPr>
            <w:r w:rsidRPr="00D41748">
              <w:t xml:space="preserve"> Perguntar a mãe sobre regurgitação, d</w:t>
            </w:r>
            <w:r>
              <w:t>iurese, sucção e pega e dejeção;</w:t>
            </w:r>
          </w:p>
          <w:p w:rsidR="00D41748" w:rsidRPr="00D41748" w:rsidRDefault="00D41748" w:rsidP="00D41748">
            <w:pPr>
              <w:pStyle w:val="PargrafodaLista"/>
              <w:numPr>
                <w:ilvl w:val="0"/>
                <w:numId w:val="23"/>
              </w:numPr>
              <w:spacing w:after="0" w:line="240" w:lineRule="auto"/>
              <w:jc w:val="both"/>
            </w:pPr>
            <w:r>
              <w:t>A</w:t>
            </w:r>
            <w:r w:rsidRPr="00D41748">
              <w:t>tenção à temperatura pois é diferente se for antes ou após 6 horas de vida</w:t>
            </w:r>
            <w:r>
              <w:t>;</w:t>
            </w:r>
          </w:p>
        </w:tc>
      </w:tr>
      <w:tr w:rsidR="00D41748" w:rsidRPr="00445376" w:rsidTr="00D41748">
        <w:tc>
          <w:tcPr>
            <w:tcW w:w="9061" w:type="dxa"/>
            <w:gridSpan w:val="3"/>
          </w:tcPr>
          <w:p w:rsidR="00D41748" w:rsidRPr="00D41748" w:rsidRDefault="00D41748" w:rsidP="00D41748">
            <w:pPr>
              <w:jc w:val="both"/>
            </w:pPr>
            <w:r w:rsidRPr="00D41748">
              <w:t xml:space="preserve">Na </w:t>
            </w:r>
            <w:r w:rsidRPr="00EC77BF">
              <w:rPr>
                <w:b/>
              </w:rPr>
              <w:t>avaliação respiratória</w:t>
            </w:r>
            <w:r w:rsidRPr="00D41748">
              <w:t xml:space="preserve">, considerar um bebê com </w:t>
            </w:r>
            <w:proofErr w:type="spellStart"/>
            <w:r w:rsidRPr="00D41748">
              <w:t>gemência</w:t>
            </w:r>
            <w:proofErr w:type="spellEnd"/>
            <w:r>
              <w:t xml:space="preserve"> como</w:t>
            </w:r>
            <w:r w:rsidRPr="00D41748">
              <w:t xml:space="preserve"> sendo grave</w:t>
            </w:r>
            <w:r>
              <w:t>,</w:t>
            </w:r>
            <w:r w:rsidRPr="00D41748">
              <w:t xml:space="preserve"> até avaliação do médico</w:t>
            </w:r>
            <w:r>
              <w:t>;</w:t>
            </w:r>
          </w:p>
        </w:tc>
      </w:tr>
      <w:tr w:rsidR="00D41748" w:rsidRPr="00B93B1E" w:rsidTr="00D41748">
        <w:tc>
          <w:tcPr>
            <w:tcW w:w="9061" w:type="dxa"/>
            <w:gridSpan w:val="3"/>
          </w:tcPr>
          <w:p w:rsidR="00D41748" w:rsidRPr="00D41748" w:rsidRDefault="00D41748" w:rsidP="00D41748">
            <w:pPr>
              <w:jc w:val="both"/>
            </w:pPr>
            <w:r w:rsidRPr="00D41748">
              <w:t xml:space="preserve">Quanto a </w:t>
            </w:r>
            <w:r w:rsidRPr="00EC77BF">
              <w:rPr>
                <w:b/>
              </w:rPr>
              <w:t>cor</w:t>
            </w:r>
            <w:r w:rsidRPr="00D41748">
              <w:t>, colocar R</w:t>
            </w:r>
            <w:r>
              <w:t xml:space="preserve"> para rosado e C para cianótico. </w:t>
            </w:r>
            <w:r w:rsidRPr="00D41748">
              <w:t>Se for indicado aferir saturação</w:t>
            </w:r>
            <w:r>
              <w:t>,</w:t>
            </w:r>
            <w:r w:rsidRPr="00D41748">
              <w:t xml:space="preserve"> anotar no local conforme o valor. As indicações são: RN cianótico, muito pálido, gemente, com FR &gt; 60 </w:t>
            </w:r>
            <w:proofErr w:type="spellStart"/>
            <w:r w:rsidRPr="00D41748">
              <w:t>ipm</w:t>
            </w:r>
            <w:proofErr w:type="spellEnd"/>
            <w:r w:rsidRPr="00D41748">
              <w:t>, em crise convulsiva ou hipotônico (todo molinho)</w:t>
            </w:r>
            <w:r w:rsidR="00EC77BF">
              <w:t>;</w:t>
            </w:r>
          </w:p>
        </w:tc>
      </w:tr>
      <w:tr w:rsidR="00D41748" w:rsidRPr="00104CAF" w:rsidTr="00D41748">
        <w:tc>
          <w:tcPr>
            <w:tcW w:w="9061" w:type="dxa"/>
            <w:gridSpan w:val="3"/>
          </w:tcPr>
          <w:p w:rsidR="00EC77BF" w:rsidRDefault="00D41748" w:rsidP="00EC77BF">
            <w:pPr>
              <w:jc w:val="both"/>
            </w:pPr>
            <w:r w:rsidRPr="00D41748">
              <w:t xml:space="preserve">Como avaliar o </w:t>
            </w:r>
            <w:r w:rsidRPr="00EC77BF">
              <w:rPr>
                <w:b/>
              </w:rPr>
              <w:t>estado mental</w:t>
            </w:r>
            <w:r w:rsidR="00EC77BF">
              <w:t>?</w:t>
            </w:r>
          </w:p>
          <w:p w:rsidR="00EC77BF" w:rsidRDefault="00D41748" w:rsidP="00EC77BF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</w:pPr>
            <w:r w:rsidRPr="00D41748">
              <w:t>O normal é que esteja acordado</w:t>
            </w:r>
            <w:r w:rsidR="00EC77BF">
              <w:t>, alerta (A);</w:t>
            </w:r>
          </w:p>
          <w:p w:rsidR="00EC77BF" w:rsidRDefault="00EC77BF" w:rsidP="00EC77BF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</w:pPr>
            <w:r>
              <w:lastRenderedPageBreak/>
              <w:t>O</w:t>
            </w:r>
            <w:r w:rsidR="00D41748" w:rsidRPr="00D41748">
              <w:t xml:space="preserve"> paciente pode esta</w:t>
            </w:r>
            <w:r>
              <w:t>r apenas dormindo, com sono (S);</w:t>
            </w:r>
          </w:p>
          <w:p w:rsidR="00EC77BF" w:rsidRDefault="00D41748" w:rsidP="00EC77BF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</w:pPr>
            <w:r w:rsidRPr="00D41748">
              <w:t xml:space="preserve">Consideramos estado mental rebaixado (R) quando: sono prolongado, preocupante, e somente reage </w:t>
            </w:r>
            <w:r w:rsidR="00EC77BF">
              <w:t>ao estí</w:t>
            </w:r>
            <w:r w:rsidRPr="00D41748">
              <w:t>mulo forte como o doloroso no leito ungueal ou ainda mesmo com estímulo não responde</w:t>
            </w:r>
            <w:r w:rsidR="00EC77BF">
              <w:t>;</w:t>
            </w:r>
          </w:p>
          <w:p w:rsidR="00EC77BF" w:rsidRDefault="00D41748" w:rsidP="00EC77BF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</w:pPr>
            <w:r w:rsidRPr="00D41748">
              <w:t xml:space="preserve">Anotar hipotônico (H) quando o bebê estiver todo molinho, flácido, </w:t>
            </w:r>
            <w:r w:rsidR="00EC77BF">
              <w:t xml:space="preserve">sem </w:t>
            </w:r>
            <w:proofErr w:type="gramStart"/>
            <w:r w:rsidR="00EC77BF">
              <w:t>o tônus</w:t>
            </w:r>
            <w:proofErr w:type="gramEnd"/>
            <w:r w:rsidR="00EC77BF">
              <w:t xml:space="preserve"> em flexão habitual;</w:t>
            </w:r>
          </w:p>
          <w:p w:rsidR="00D41748" w:rsidRPr="00D41748" w:rsidRDefault="00EC77BF" w:rsidP="00EC77BF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</w:pPr>
            <w:r>
              <w:t>Q</w:t>
            </w:r>
            <w:r w:rsidR="00D41748" w:rsidRPr="00D41748">
              <w:t>uando apresentar tremores que configurem crise convulsiva</w:t>
            </w:r>
            <w:r>
              <w:t>, anotar (C);</w:t>
            </w:r>
          </w:p>
        </w:tc>
      </w:tr>
      <w:tr w:rsidR="00D41748" w:rsidTr="00D41748">
        <w:tc>
          <w:tcPr>
            <w:tcW w:w="9061" w:type="dxa"/>
            <w:gridSpan w:val="3"/>
          </w:tcPr>
          <w:p w:rsidR="00D41748" w:rsidRPr="00D41748" w:rsidRDefault="00D41748" w:rsidP="00EC77BF">
            <w:pPr>
              <w:jc w:val="both"/>
            </w:pPr>
            <w:r w:rsidRPr="00D41748">
              <w:lastRenderedPageBreak/>
              <w:t xml:space="preserve">Anotar quantos episódios de </w:t>
            </w:r>
            <w:r w:rsidRPr="00EC77BF">
              <w:rPr>
                <w:b/>
              </w:rPr>
              <w:t>apneia</w:t>
            </w:r>
            <w:r w:rsidRPr="00D41748">
              <w:t xml:space="preserve"> apresentou. Define-se apneia por parar de respirar por mais de 20 </w:t>
            </w:r>
            <w:r w:rsidR="00EC77BF" w:rsidRPr="00D41748">
              <w:t>segundos</w:t>
            </w:r>
            <w:r w:rsidRPr="00D41748">
              <w:t xml:space="preserve"> ou ainda parar de respirar por menos tempo, mas apresentando cianose ou bradicardia</w:t>
            </w:r>
            <w:r w:rsidR="00EC77BF">
              <w:t>;</w:t>
            </w:r>
          </w:p>
        </w:tc>
      </w:tr>
      <w:tr w:rsidR="00D41748" w:rsidTr="00D41748">
        <w:tc>
          <w:tcPr>
            <w:tcW w:w="9061" w:type="dxa"/>
            <w:gridSpan w:val="3"/>
          </w:tcPr>
          <w:p w:rsidR="00D41748" w:rsidRPr="00D41748" w:rsidRDefault="00D41748" w:rsidP="00EC77BF">
            <w:pPr>
              <w:jc w:val="both"/>
            </w:pPr>
            <w:r w:rsidRPr="00D41748">
              <w:t xml:space="preserve">Para a </w:t>
            </w:r>
            <w:r w:rsidRPr="00EC77BF">
              <w:rPr>
                <w:b/>
              </w:rPr>
              <w:t>dor</w:t>
            </w:r>
            <w:r w:rsidRPr="00D41748">
              <w:t xml:space="preserve">, utilizar a escala facial NFCS – nota de 0 a 8 (de 3 em diante </w:t>
            </w:r>
            <w:proofErr w:type="spellStart"/>
            <w:r w:rsidRPr="00D41748">
              <w:t>há</w:t>
            </w:r>
            <w:proofErr w:type="spellEnd"/>
            <w:r w:rsidRPr="00D41748">
              <w:t xml:space="preserve"> dor)</w:t>
            </w:r>
            <w:r w:rsidR="00EC77BF">
              <w:t>;</w:t>
            </w:r>
          </w:p>
        </w:tc>
      </w:tr>
      <w:tr w:rsidR="00D41748" w:rsidRPr="00697559" w:rsidTr="00D41748">
        <w:tc>
          <w:tcPr>
            <w:tcW w:w="9061" w:type="dxa"/>
            <w:gridSpan w:val="3"/>
          </w:tcPr>
          <w:p w:rsidR="00D41748" w:rsidRPr="00D41748" w:rsidRDefault="00D41748" w:rsidP="000E0BD2">
            <w:pPr>
              <w:jc w:val="both"/>
            </w:pPr>
            <w:r w:rsidRPr="00D41748">
              <w:t xml:space="preserve">Para </w:t>
            </w:r>
            <w:r w:rsidRPr="00EC77BF">
              <w:rPr>
                <w:b/>
              </w:rPr>
              <w:t>diurese, evacuação, vômito e regurgitação</w:t>
            </w:r>
            <w:r w:rsidRPr="00D41748">
              <w:t xml:space="preserve"> anotar:</w:t>
            </w:r>
          </w:p>
          <w:p w:rsidR="00EC77BF" w:rsidRDefault="00EC77BF" w:rsidP="000E0BD2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t>Quantidade:</w:t>
            </w:r>
          </w:p>
          <w:p w:rsidR="00EC77BF" w:rsidRDefault="00EC77BF" w:rsidP="000E0BD2">
            <w:pPr>
              <w:pStyle w:val="PargrafodaLista"/>
              <w:numPr>
                <w:ilvl w:val="1"/>
                <w:numId w:val="25"/>
              </w:numPr>
              <w:spacing w:after="0" w:line="240" w:lineRule="auto"/>
              <w:jc w:val="both"/>
            </w:pPr>
            <w:r w:rsidRPr="00D41748">
              <w:t>O</w:t>
            </w:r>
            <w:r>
              <w:t>: ausente;</w:t>
            </w:r>
          </w:p>
          <w:p w:rsidR="00EC77BF" w:rsidRDefault="00D41748" w:rsidP="000E0BD2">
            <w:pPr>
              <w:pStyle w:val="PargrafodaLista"/>
              <w:numPr>
                <w:ilvl w:val="1"/>
                <w:numId w:val="25"/>
              </w:numPr>
              <w:spacing w:after="0" w:line="240" w:lineRule="auto"/>
              <w:jc w:val="both"/>
            </w:pPr>
            <w:r w:rsidRPr="00D41748">
              <w:t>+</w:t>
            </w:r>
            <w:r w:rsidR="00EC77BF">
              <w:t xml:space="preserve">: </w:t>
            </w:r>
            <w:r w:rsidRPr="00D41748">
              <w:t>pouca quantidade;</w:t>
            </w:r>
          </w:p>
          <w:p w:rsidR="00EC77BF" w:rsidRDefault="00EC77BF" w:rsidP="000E0BD2">
            <w:pPr>
              <w:pStyle w:val="PargrafodaLista"/>
              <w:numPr>
                <w:ilvl w:val="1"/>
                <w:numId w:val="25"/>
              </w:numPr>
              <w:spacing w:after="0" w:line="240" w:lineRule="auto"/>
              <w:jc w:val="both"/>
            </w:pPr>
            <w:r>
              <w:t>++:</w:t>
            </w:r>
            <w:r w:rsidR="00D41748" w:rsidRPr="00D41748">
              <w:t xml:space="preserve"> moderada quantidade;</w:t>
            </w:r>
          </w:p>
          <w:p w:rsidR="00D41748" w:rsidRPr="00D41748" w:rsidRDefault="00EC77BF" w:rsidP="000E0BD2">
            <w:pPr>
              <w:pStyle w:val="PargrafodaLista"/>
              <w:numPr>
                <w:ilvl w:val="1"/>
                <w:numId w:val="25"/>
              </w:numPr>
              <w:spacing w:after="0" w:line="240" w:lineRule="auto"/>
              <w:jc w:val="both"/>
            </w:pPr>
            <w:r>
              <w:t>+++:</w:t>
            </w:r>
            <w:r w:rsidR="00D41748" w:rsidRPr="00D41748">
              <w:t xml:space="preserve"> muita quantidade</w:t>
            </w:r>
            <w:r>
              <w:t>;</w:t>
            </w:r>
          </w:p>
          <w:p w:rsidR="00EC77BF" w:rsidRDefault="00D41748" w:rsidP="000E0BD2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both"/>
            </w:pPr>
            <w:r w:rsidRPr="00D41748">
              <w:t>Aspecto:</w:t>
            </w:r>
          </w:p>
          <w:p w:rsidR="00EC77BF" w:rsidRDefault="00EC77BF" w:rsidP="000E0BD2">
            <w:pPr>
              <w:pStyle w:val="PargrafodaLista"/>
              <w:numPr>
                <w:ilvl w:val="1"/>
                <w:numId w:val="25"/>
              </w:numPr>
              <w:spacing w:after="0" w:line="240" w:lineRule="auto"/>
              <w:jc w:val="both"/>
            </w:pPr>
            <w:r>
              <w:t>A: amarelo;</w:t>
            </w:r>
          </w:p>
          <w:p w:rsidR="00EC77BF" w:rsidRDefault="00D41748" w:rsidP="000E0BD2">
            <w:pPr>
              <w:pStyle w:val="PargrafodaLista"/>
              <w:numPr>
                <w:ilvl w:val="1"/>
                <w:numId w:val="25"/>
              </w:numPr>
              <w:spacing w:after="0" w:line="240" w:lineRule="auto"/>
              <w:jc w:val="both"/>
            </w:pPr>
            <w:r w:rsidRPr="00D41748">
              <w:t>V</w:t>
            </w:r>
            <w:r w:rsidR="00EC77BF">
              <w:t>:</w:t>
            </w:r>
            <w:r w:rsidRPr="00D41748">
              <w:t xml:space="preserve"> verde;</w:t>
            </w:r>
          </w:p>
          <w:p w:rsidR="00EC77BF" w:rsidRDefault="00EC77BF" w:rsidP="000E0BD2">
            <w:pPr>
              <w:pStyle w:val="PargrafodaLista"/>
              <w:numPr>
                <w:ilvl w:val="1"/>
                <w:numId w:val="25"/>
              </w:numPr>
              <w:spacing w:after="0" w:line="240" w:lineRule="auto"/>
              <w:jc w:val="both"/>
            </w:pPr>
            <w:r>
              <w:t>C:</w:t>
            </w:r>
            <w:r w:rsidR="00D41748" w:rsidRPr="00D41748">
              <w:t xml:space="preserve"> claro salivar;</w:t>
            </w:r>
          </w:p>
          <w:p w:rsidR="00EC77BF" w:rsidRDefault="00EC77BF" w:rsidP="000E0BD2">
            <w:pPr>
              <w:pStyle w:val="PargrafodaLista"/>
              <w:numPr>
                <w:ilvl w:val="1"/>
                <w:numId w:val="25"/>
              </w:numPr>
              <w:spacing w:after="0" w:line="240" w:lineRule="auto"/>
              <w:jc w:val="both"/>
            </w:pPr>
            <w:r>
              <w:t>L:</w:t>
            </w:r>
            <w:r w:rsidR="00D41748" w:rsidRPr="00D41748">
              <w:t xml:space="preserve"> </w:t>
            </w:r>
            <w:r>
              <w:t>leitoso/branco;</w:t>
            </w:r>
          </w:p>
          <w:p w:rsidR="00EC77BF" w:rsidRDefault="00EC77BF" w:rsidP="000E0BD2">
            <w:pPr>
              <w:pStyle w:val="PargrafodaLista"/>
              <w:numPr>
                <w:ilvl w:val="1"/>
                <w:numId w:val="25"/>
              </w:numPr>
              <w:spacing w:after="0" w:line="240" w:lineRule="auto"/>
              <w:jc w:val="both"/>
            </w:pPr>
            <w:r>
              <w:t>S:</w:t>
            </w:r>
            <w:r w:rsidR="00D41748" w:rsidRPr="00D41748">
              <w:t xml:space="preserve"> sangue;</w:t>
            </w:r>
          </w:p>
          <w:p w:rsidR="00D41748" w:rsidRPr="00D41748" w:rsidRDefault="00D41748" w:rsidP="000E0BD2">
            <w:pPr>
              <w:pStyle w:val="PargrafodaLista"/>
              <w:numPr>
                <w:ilvl w:val="1"/>
                <w:numId w:val="25"/>
              </w:numPr>
              <w:spacing w:after="0" w:line="240" w:lineRule="auto"/>
              <w:jc w:val="both"/>
            </w:pPr>
            <w:r w:rsidRPr="00D41748">
              <w:t>M</w:t>
            </w:r>
            <w:r w:rsidR="00EC77BF">
              <w:t>:</w:t>
            </w:r>
            <w:r w:rsidRPr="00D41748">
              <w:t xml:space="preserve"> </w:t>
            </w:r>
            <w:proofErr w:type="spellStart"/>
            <w:r w:rsidRPr="00D41748">
              <w:t>meconeal</w:t>
            </w:r>
            <w:proofErr w:type="spellEnd"/>
            <w:r w:rsidR="00EC77BF">
              <w:t>;</w:t>
            </w:r>
          </w:p>
        </w:tc>
      </w:tr>
      <w:tr w:rsidR="00D41748" w:rsidTr="00D41748">
        <w:tc>
          <w:tcPr>
            <w:tcW w:w="9061" w:type="dxa"/>
            <w:gridSpan w:val="3"/>
          </w:tcPr>
          <w:p w:rsidR="00A9454E" w:rsidRDefault="00D41748" w:rsidP="00EC77BF">
            <w:pPr>
              <w:jc w:val="both"/>
            </w:pPr>
            <w:r w:rsidRPr="00D41748">
              <w:t xml:space="preserve">Sobre as </w:t>
            </w:r>
            <w:r w:rsidRPr="00EC77BF">
              <w:rPr>
                <w:b/>
              </w:rPr>
              <w:t>regurgitações</w:t>
            </w:r>
            <w:r w:rsidR="00A9454E">
              <w:t>:</w:t>
            </w:r>
          </w:p>
          <w:p w:rsidR="00A9454E" w:rsidRDefault="00A9454E" w:rsidP="00A9454E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both"/>
            </w:pPr>
            <w:r>
              <w:t>S</w:t>
            </w:r>
            <w:r w:rsidR="00D41748" w:rsidRPr="00D41748">
              <w:t xml:space="preserve">e criança está bem e resíduo leitoso ou leite digerido (amarelo), </w:t>
            </w:r>
            <w:r>
              <w:t>apenas observar;</w:t>
            </w:r>
          </w:p>
          <w:p w:rsidR="00D41748" w:rsidRPr="00D41748" w:rsidRDefault="00D41748" w:rsidP="00A9454E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both"/>
            </w:pPr>
            <w:r w:rsidRPr="00D41748">
              <w:t>Comunicar ao médico se: regurgitar mais q</w:t>
            </w:r>
            <w:r w:rsidR="00A9454E">
              <w:t xml:space="preserve">ue 2 vezes em menos de 6 horas, </w:t>
            </w:r>
            <w:r w:rsidRPr="00D41748">
              <w:t xml:space="preserve">abdome distendido, rajas de sangue ou escurecido, sangue vivo, </w:t>
            </w:r>
            <w:r w:rsidR="00A9454E" w:rsidRPr="00D41748">
              <w:t>conteúdo</w:t>
            </w:r>
            <w:r w:rsidRPr="00D41748">
              <w:t xml:space="preserve"> bilioso (verde) e necessida</w:t>
            </w:r>
            <w:r w:rsidR="00A9454E">
              <w:t>de de sonda por mais de 4 horas;</w:t>
            </w:r>
          </w:p>
        </w:tc>
      </w:tr>
      <w:tr w:rsidR="00D41748" w:rsidTr="00D41748">
        <w:tc>
          <w:tcPr>
            <w:tcW w:w="9061" w:type="dxa"/>
            <w:gridSpan w:val="3"/>
          </w:tcPr>
          <w:p w:rsidR="00D41748" w:rsidRPr="00D41748" w:rsidRDefault="00D41748" w:rsidP="00A9454E">
            <w:pPr>
              <w:jc w:val="both"/>
            </w:pPr>
            <w:r w:rsidRPr="00D41748">
              <w:t>Anotar quantas vezes foi feito lavagem gástrica com sonda</w:t>
            </w:r>
            <w:r w:rsidR="00A9454E">
              <w:t>;</w:t>
            </w:r>
          </w:p>
        </w:tc>
      </w:tr>
      <w:tr w:rsidR="00D41748" w:rsidRPr="00440AC2" w:rsidTr="00D41748">
        <w:tc>
          <w:tcPr>
            <w:tcW w:w="9061" w:type="dxa"/>
            <w:gridSpan w:val="3"/>
          </w:tcPr>
          <w:p w:rsidR="00A9454E" w:rsidRDefault="00D41748" w:rsidP="00A9454E">
            <w:pPr>
              <w:jc w:val="both"/>
            </w:pPr>
            <w:r w:rsidRPr="00D41748">
              <w:t xml:space="preserve">Avaliar a </w:t>
            </w:r>
            <w:r w:rsidRPr="00A9454E">
              <w:rPr>
                <w:b/>
              </w:rPr>
              <w:t>sucção</w:t>
            </w:r>
            <w:r w:rsidRPr="00D41748">
              <w:t xml:space="preserve">: utilize os seguintes códigos: </w:t>
            </w:r>
          </w:p>
          <w:p w:rsidR="00A9454E" w:rsidRDefault="00A9454E" w:rsidP="00A9454E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both"/>
            </w:pPr>
            <w:r>
              <w:t>SB:</w:t>
            </w:r>
            <w:r w:rsidR="00D41748" w:rsidRPr="00A9454E">
              <w:t xml:space="preserve"> suga bem</w:t>
            </w:r>
            <w:r>
              <w:t>;</w:t>
            </w:r>
          </w:p>
          <w:p w:rsidR="00A9454E" w:rsidRDefault="00D41748" w:rsidP="00A9454E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A9454E">
              <w:t>NS</w:t>
            </w:r>
            <w:r w:rsidR="00A9454E">
              <w:t>:</w:t>
            </w:r>
            <w:r w:rsidRPr="00A9454E">
              <w:t xml:space="preserve"> não suga quase nada</w:t>
            </w:r>
            <w:r w:rsidR="00A9454E">
              <w:t>;</w:t>
            </w:r>
          </w:p>
          <w:p w:rsidR="00A9454E" w:rsidRDefault="00D41748" w:rsidP="00A9454E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A9454E">
              <w:t>SD</w:t>
            </w:r>
            <w:r w:rsidR="00A9454E">
              <w:t>:</w:t>
            </w:r>
            <w:r w:rsidRPr="00A9454E">
              <w:t xml:space="preserve"> suga com dificuldade e irritabilidade por problema do bebê ou da mama</w:t>
            </w:r>
            <w:r w:rsidR="00A9454E">
              <w:t>;</w:t>
            </w:r>
          </w:p>
          <w:p w:rsidR="00D41748" w:rsidRPr="00A9454E" w:rsidRDefault="00D41748" w:rsidP="00A9454E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A9454E">
              <w:t>SP</w:t>
            </w:r>
            <w:r w:rsidR="00A9454E">
              <w:t>:</w:t>
            </w:r>
            <w:r w:rsidRPr="00A9454E">
              <w:t xml:space="preserve"> suga pouco, quando suga, mas para logo, tempo menor que 5 min</w:t>
            </w:r>
            <w:r w:rsidR="00A9454E">
              <w:t>utos;</w:t>
            </w:r>
          </w:p>
        </w:tc>
      </w:tr>
      <w:tr w:rsidR="00D41748" w:rsidRPr="00440AC2" w:rsidTr="00D41748">
        <w:tc>
          <w:tcPr>
            <w:tcW w:w="9061" w:type="dxa"/>
            <w:gridSpan w:val="3"/>
          </w:tcPr>
          <w:p w:rsidR="00A9454E" w:rsidRPr="00A9454E" w:rsidRDefault="00D41748" w:rsidP="00A9454E">
            <w:pPr>
              <w:jc w:val="both"/>
            </w:pPr>
            <w:r w:rsidRPr="00A9454E">
              <w:t xml:space="preserve">Descrever o </w:t>
            </w:r>
            <w:r w:rsidRPr="00A9454E">
              <w:rPr>
                <w:b/>
              </w:rPr>
              <w:t>leite</w:t>
            </w:r>
            <w:r w:rsidRPr="00A9454E">
              <w:t xml:space="preserve"> que está sendo oferecido</w:t>
            </w:r>
            <w:r w:rsidR="00A9454E" w:rsidRPr="00A9454E">
              <w:t>:</w:t>
            </w:r>
          </w:p>
          <w:p w:rsidR="00A9454E" w:rsidRDefault="00D41748" w:rsidP="00A9454E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both"/>
            </w:pPr>
            <w:r w:rsidRPr="00A9454E">
              <w:t>No caso de leite artificial (fórmula infantil), sempre solicitar autorização prévia p</w:t>
            </w:r>
            <w:r w:rsidR="00A9454E" w:rsidRPr="00A9454E">
              <w:t>ara a mãe antes de administrar;</w:t>
            </w:r>
          </w:p>
          <w:p w:rsidR="00A9454E" w:rsidRPr="00A9454E" w:rsidRDefault="00A9454E" w:rsidP="00A9454E">
            <w:pPr>
              <w:pStyle w:val="PargrafodaLista"/>
              <w:spacing w:after="0" w:line="240" w:lineRule="auto"/>
              <w:jc w:val="both"/>
            </w:pPr>
          </w:p>
          <w:p w:rsidR="00A9454E" w:rsidRDefault="00D41748" w:rsidP="00A9454E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both"/>
            </w:pPr>
            <w:r w:rsidRPr="00A9454E">
              <w:t>Utilizar os seguinte</w:t>
            </w:r>
            <w:r w:rsidR="00A9454E">
              <w:t>s</w:t>
            </w:r>
            <w:r w:rsidRPr="00A9454E">
              <w:t xml:space="preserve"> códigos:</w:t>
            </w:r>
          </w:p>
          <w:p w:rsidR="00A9454E" w:rsidRDefault="00A9454E" w:rsidP="00A9454E">
            <w:pPr>
              <w:pStyle w:val="PargrafodaLista"/>
              <w:numPr>
                <w:ilvl w:val="1"/>
                <w:numId w:val="28"/>
              </w:numPr>
              <w:spacing w:after="0" w:line="240" w:lineRule="auto"/>
              <w:jc w:val="both"/>
            </w:pPr>
            <w:r>
              <w:t>NI:</w:t>
            </w:r>
            <w:r w:rsidR="00D41748" w:rsidRPr="00A9454E">
              <w:t xml:space="preserve"> não indicado, </w:t>
            </w:r>
            <w:r>
              <w:t>para casos com mãe HIV positivo;</w:t>
            </w:r>
          </w:p>
          <w:p w:rsidR="00A9454E" w:rsidRDefault="00D41748" w:rsidP="00A9454E">
            <w:pPr>
              <w:pStyle w:val="PargrafodaLista"/>
              <w:numPr>
                <w:ilvl w:val="1"/>
                <w:numId w:val="28"/>
              </w:numPr>
              <w:spacing w:after="0" w:line="240" w:lineRule="auto"/>
              <w:jc w:val="both"/>
            </w:pPr>
            <w:r w:rsidRPr="00A9454E">
              <w:t>LM: leite materno</w:t>
            </w:r>
            <w:r w:rsidR="00A9454E">
              <w:t>;</w:t>
            </w:r>
          </w:p>
          <w:p w:rsidR="00A9454E" w:rsidRDefault="00D41748" w:rsidP="00A9454E">
            <w:pPr>
              <w:pStyle w:val="PargrafodaLista"/>
              <w:numPr>
                <w:ilvl w:val="1"/>
                <w:numId w:val="28"/>
              </w:numPr>
              <w:spacing w:after="0" w:line="240" w:lineRule="auto"/>
              <w:jc w:val="both"/>
            </w:pPr>
            <w:r w:rsidRPr="00A9454E">
              <w:t>LA: leite artificial</w:t>
            </w:r>
            <w:r w:rsidR="00A9454E">
              <w:t>;</w:t>
            </w:r>
          </w:p>
          <w:p w:rsidR="00D41748" w:rsidRPr="00A9454E" w:rsidRDefault="00D41748" w:rsidP="00A9454E">
            <w:pPr>
              <w:pStyle w:val="PargrafodaLista"/>
              <w:numPr>
                <w:ilvl w:val="1"/>
                <w:numId w:val="28"/>
              </w:numPr>
              <w:spacing w:after="0" w:line="240" w:lineRule="auto"/>
              <w:jc w:val="both"/>
            </w:pPr>
            <w:r w:rsidRPr="00A9454E">
              <w:t>J: jejum/pausa</w:t>
            </w:r>
            <w:r w:rsidR="00A9454E">
              <w:t>;</w:t>
            </w:r>
          </w:p>
        </w:tc>
      </w:tr>
      <w:tr w:rsidR="00D41748" w:rsidRPr="0056165B" w:rsidTr="00D41748">
        <w:tc>
          <w:tcPr>
            <w:tcW w:w="9061" w:type="dxa"/>
            <w:gridSpan w:val="3"/>
          </w:tcPr>
          <w:p w:rsidR="00A9454E" w:rsidRDefault="00D41748" w:rsidP="00A9454E">
            <w:pPr>
              <w:jc w:val="both"/>
            </w:pPr>
            <w:r w:rsidRPr="00D41748">
              <w:t xml:space="preserve">A </w:t>
            </w:r>
            <w:r w:rsidRPr="00A9454E">
              <w:rPr>
                <w:b/>
              </w:rPr>
              <w:t>glicemia capilar</w:t>
            </w:r>
            <w:r w:rsidRPr="00D41748">
              <w:t xml:space="preserve"> deve ser realizada sob solicitação do médico (indicado para prematuros até 36 sem</w:t>
            </w:r>
            <w:r w:rsidR="00A9454E">
              <w:t>anas</w:t>
            </w:r>
            <w:r w:rsidRPr="00D41748">
              <w:t xml:space="preserve"> e 6 dias, PIG ou GIG, baixo peso (&lt; 2.500 g) ou </w:t>
            </w:r>
            <w:proofErr w:type="spellStart"/>
            <w:r w:rsidRPr="00D41748">
              <w:t>macrossômicos</w:t>
            </w:r>
            <w:proofErr w:type="spellEnd"/>
            <w:r w:rsidRPr="00D41748">
              <w:t xml:space="preserve"> (&gt; 4 kg) e também nos filhos de mãe diabética</w:t>
            </w:r>
            <w:r w:rsidR="00A9454E">
              <w:t>);</w:t>
            </w:r>
          </w:p>
          <w:p w:rsidR="00A9454E" w:rsidRDefault="00A9454E" w:rsidP="00A9454E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both"/>
            </w:pPr>
            <w:r>
              <w:t>A</w:t>
            </w:r>
            <w:r w:rsidR="00D41748" w:rsidRPr="00D41748">
              <w:t xml:space="preserve"> enfermeir</w:t>
            </w:r>
            <w:r>
              <w:t>a</w:t>
            </w:r>
            <w:r w:rsidR="00D41748" w:rsidRPr="00D41748">
              <w:t xml:space="preserve"> pode realizar nos casos de cianose, tremores, crise convulsiva ou hipotonia importante (todo</w:t>
            </w:r>
            <w:r>
              <w:t xml:space="preserve"> molinho);</w:t>
            </w:r>
          </w:p>
          <w:p w:rsidR="00A9454E" w:rsidRDefault="00D41748" w:rsidP="00A9454E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both"/>
            </w:pPr>
            <w:r w:rsidRPr="00D41748">
              <w:lastRenderedPageBreak/>
              <w:t>Avisar ao médico imediato se:</w:t>
            </w:r>
          </w:p>
          <w:p w:rsidR="00A9454E" w:rsidRDefault="00D41748" w:rsidP="00A9454E">
            <w:pPr>
              <w:pStyle w:val="PargrafodaLista"/>
              <w:numPr>
                <w:ilvl w:val="1"/>
                <w:numId w:val="29"/>
              </w:numPr>
              <w:spacing w:after="0" w:line="240" w:lineRule="auto"/>
              <w:jc w:val="both"/>
            </w:pPr>
            <w:r w:rsidRPr="00D41748">
              <w:t>&lt; 35 mg/dl nas primeiras 24 horas;</w:t>
            </w:r>
          </w:p>
          <w:p w:rsidR="00A9454E" w:rsidRDefault="00D41748" w:rsidP="00A9454E">
            <w:pPr>
              <w:pStyle w:val="PargrafodaLista"/>
              <w:numPr>
                <w:ilvl w:val="1"/>
                <w:numId w:val="29"/>
              </w:numPr>
              <w:spacing w:after="0" w:line="240" w:lineRule="auto"/>
              <w:jc w:val="both"/>
            </w:pPr>
            <w:r w:rsidRPr="00D41748">
              <w:t xml:space="preserve">&lt; 40 </w:t>
            </w:r>
            <w:r w:rsidR="00A9454E">
              <w:t>mg/dl entre 24 e 48 horas;</w:t>
            </w:r>
          </w:p>
          <w:p w:rsidR="00A9454E" w:rsidRDefault="00D41748" w:rsidP="00A9454E">
            <w:pPr>
              <w:pStyle w:val="PargrafodaLista"/>
              <w:numPr>
                <w:ilvl w:val="1"/>
                <w:numId w:val="29"/>
              </w:numPr>
              <w:spacing w:after="0" w:line="240" w:lineRule="auto"/>
              <w:jc w:val="both"/>
            </w:pPr>
            <w:r w:rsidRPr="00D41748">
              <w:t>&lt; 50 mg/dl após 48 horas</w:t>
            </w:r>
            <w:r w:rsidR="00A9454E">
              <w:t xml:space="preserve"> de nascido;</w:t>
            </w:r>
          </w:p>
          <w:p w:rsidR="00D41748" w:rsidRPr="00D41748" w:rsidRDefault="00D41748" w:rsidP="00A9454E">
            <w:pPr>
              <w:pStyle w:val="PargrafodaLista"/>
              <w:numPr>
                <w:ilvl w:val="1"/>
                <w:numId w:val="29"/>
              </w:numPr>
              <w:spacing w:after="0" w:line="240" w:lineRule="auto"/>
              <w:jc w:val="both"/>
            </w:pPr>
            <w:r w:rsidRPr="00D41748">
              <w:t xml:space="preserve">Abaixo de 25 mg/dl é sempre muito perigoso! Nos valores intermediários, seguir o </w:t>
            </w:r>
            <w:r w:rsidRPr="007D4F0C">
              <w:t>prot</w:t>
            </w:r>
            <w:r w:rsidR="00A9454E" w:rsidRPr="007D4F0C">
              <w:t>ocolo de manejo de hipoglicemia;</w:t>
            </w:r>
          </w:p>
        </w:tc>
      </w:tr>
      <w:tr w:rsidR="00D41748" w:rsidRPr="00C554BD" w:rsidTr="00D41748">
        <w:tc>
          <w:tcPr>
            <w:tcW w:w="9061" w:type="dxa"/>
            <w:gridSpan w:val="3"/>
          </w:tcPr>
          <w:p w:rsidR="00D41748" w:rsidRPr="00D41748" w:rsidRDefault="00D41748" w:rsidP="000E0BD2">
            <w:pPr>
              <w:jc w:val="both"/>
            </w:pPr>
            <w:r w:rsidRPr="00D41748">
              <w:lastRenderedPageBreak/>
              <w:t>Em casos onde não se aplica o item de avaliação, marcar um X ou uma barra / no quadrado</w:t>
            </w:r>
            <w:r w:rsidR="000E0BD2">
              <w:t>.</w:t>
            </w:r>
          </w:p>
        </w:tc>
      </w:tr>
      <w:tr w:rsidR="00A9454E" w:rsidTr="00A9454E">
        <w:tc>
          <w:tcPr>
            <w:tcW w:w="9061" w:type="dxa"/>
            <w:gridSpan w:val="3"/>
            <w:shd w:val="clear" w:color="auto" w:fill="D9D9D9" w:themeFill="background1" w:themeFillShade="D9"/>
          </w:tcPr>
          <w:p w:rsidR="00A9454E" w:rsidRPr="00A9454E" w:rsidRDefault="00A9454E" w:rsidP="00A9454E">
            <w:pPr>
              <w:jc w:val="center"/>
              <w:rPr>
                <w:b/>
              </w:rPr>
            </w:pPr>
            <w:r w:rsidRPr="00A9454E">
              <w:rPr>
                <w:b/>
              </w:rPr>
              <w:t>ORIENTAÇÕES PARA MANEJO DO RN</w:t>
            </w:r>
          </w:p>
        </w:tc>
      </w:tr>
      <w:tr w:rsidR="00A9454E" w:rsidTr="000E0BD2">
        <w:trPr>
          <w:trHeight w:val="485"/>
        </w:trPr>
        <w:tc>
          <w:tcPr>
            <w:tcW w:w="2235" w:type="dxa"/>
            <w:gridSpan w:val="2"/>
          </w:tcPr>
          <w:p w:rsidR="00A9454E" w:rsidRPr="00A9454E" w:rsidRDefault="00A9454E" w:rsidP="00A9454E">
            <w:pPr>
              <w:jc w:val="center"/>
              <w:rPr>
                <w:b/>
              </w:rPr>
            </w:pPr>
            <w:r w:rsidRPr="00A9454E">
              <w:rPr>
                <w:b/>
              </w:rPr>
              <w:t xml:space="preserve">MARCAÇÕES NO </w:t>
            </w:r>
            <w:r w:rsidRPr="00A9454E">
              <w:rPr>
                <w:b/>
                <w:u w:val="single"/>
              </w:rPr>
              <w:t>VERDE</w:t>
            </w:r>
          </w:p>
        </w:tc>
        <w:tc>
          <w:tcPr>
            <w:tcW w:w="6826" w:type="dxa"/>
          </w:tcPr>
          <w:p w:rsidR="00A9454E" w:rsidRDefault="00A9454E" w:rsidP="00111598">
            <w:pPr>
              <w:jc w:val="both"/>
            </w:pPr>
            <w:r>
              <w:t>Técnic</w:t>
            </w:r>
            <w:r w:rsidR="00111598">
              <w:t>a</w:t>
            </w:r>
            <w:r>
              <w:t>: Nada a fazer. Manter as anotações de sinais vitais habitualmente;</w:t>
            </w:r>
          </w:p>
        </w:tc>
      </w:tr>
      <w:tr w:rsidR="00A9454E" w:rsidTr="00A9454E">
        <w:tc>
          <w:tcPr>
            <w:tcW w:w="2235" w:type="dxa"/>
            <w:gridSpan w:val="2"/>
          </w:tcPr>
          <w:p w:rsidR="00A9454E" w:rsidRDefault="00A9454E" w:rsidP="00A9454E">
            <w:pPr>
              <w:jc w:val="center"/>
              <w:rPr>
                <w:b/>
              </w:rPr>
            </w:pPr>
          </w:p>
          <w:p w:rsidR="00A9454E" w:rsidRDefault="00A9454E" w:rsidP="00A9454E">
            <w:pPr>
              <w:jc w:val="center"/>
              <w:rPr>
                <w:b/>
              </w:rPr>
            </w:pPr>
          </w:p>
          <w:p w:rsidR="00A9454E" w:rsidRPr="00A9454E" w:rsidRDefault="00A9454E" w:rsidP="00A9454E">
            <w:pPr>
              <w:jc w:val="center"/>
              <w:rPr>
                <w:b/>
              </w:rPr>
            </w:pPr>
            <w:r>
              <w:rPr>
                <w:b/>
              </w:rPr>
              <w:t>APENAS UMA</w:t>
            </w:r>
            <w:r w:rsidRPr="00A9454E">
              <w:rPr>
                <w:b/>
              </w:rPr>
              <w:t xml:space="preserve"> OBSERVAÇÃO </w:t>
            </w:r>
            <w:r>
              <w:rPr>
                <w:b/>
              </w:rPr>
              <w:t xml:space="preserve">NO </w:t>
            </w:r>
            <w:r w:rsidRPr="00A9454E">
              <w:rPr>
                <w:b/>
                <w:u w:val="single"/>
              </w:rPr>
              <w:t>AMARELO</w:t>
            </w:r>
          </w:p>
        </w:tc>
        <w:tc>
          <w:tcPr>
            <w:tcW w:w="6826" w:type="dxa"/>
          </w:tcPr>
          <w:p w:rsidR="00A9454E" w:rsidRDefault="00A9454E" w:rsidP="00A9454E">
            <w:pPr>
              <w:jc w:val="both"/>
            </w:pPr>
            <w:r>
              <w:t>Técnic</w:t>
            </w:r>
            <w:r w:rsidR="00111598">
              <w:t>a</w:t>
            </w:r>
            <w:r>
              <w:t xml:space="preserve">: manter em observação em berço aquecido e em caso de FR &gt; 60 instalar </w:t>
            </w:r>
            <w:proofErr w:type="spellStart"/>
            <w:r>
              <w:t>oxímetro</w:t>
            </w:r>
            <w:proofErr w:type="spellEnd"/>
            <w:r>
              <w:t>, reavaliando em 30 minutos (febre deve ser sempre comunicada ao pediatra);</w:t>
            </w:r>
          </w:p>
          <w:p w:rsidR="00A9454E" w:rsidRDefault="00A9454E" w:rsidP="00A9454E">
            <w:pPr>
              <w:pStyle w:val="PargrafodaLista"/>
              <w:numPr>
                <w:ilvl w:val="0"/>
                <w:numId w:val="33"/>
              </w:numPr>
              <w:spacing w:after="0" w:line="240" w:lineRule="auto"/>
            </w:pPr>
            <w:r>
              <w:t>Se normalizou: nada a fazer;</w:t>
            </w:r>
          </w:p>
          <w:p w:rsidR="00A9454E" w:rsidRDefault="00A9454E" w:rsidP="00A9454E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both"/>
            </w:pPr>
            <w:r>
              <w:t>Se persistiu alterado após 30 minutos:  comunicar à enfermeira que virá avaliar os sinais vitais, registrar em prontuário e definir se será necessário acionar o médico assistente;</w:t>
            </w:r>
          </w:p>
        </w:tc>
      </w:tr>
      <w:tr w:rsidR="00A9454E" w:rsidTr="00A9454E">
        <w:tc>
          <w:tcPr>
            <w:tcW w:w="2235" w:type="dxa"/>
            <w:gridSpan w:val="2"/>
          </w:tcPr>
          <w:p w:rsidR="00111598" w:rsidRDefault="00111598" w:rsidP="00A9454E">
            <w:pPr>
              <w:jc w:val="center"/>
              <w:rPr>
                <w:b/>
              </w:rPr>
            </w:pPr>
          </w:p>
          <w:p w:rsidR="00111598" w:rsidRDefault="00111598" w:rsidP="00A9454E">
            <w:pPr>
              <w:jc w:val="center"/>
              <w:rPr>
                <w:b/>
              </w:rPr>
            </w:pPr>
          </w:p>
          <w:p w:rsidR="00111598" w:rsidRDefault="00111598" w:rsidP="00A9454E">
            <w:pPr>
              <w:jc w:val="center"/>
              <w:rPr>
                <w:b/>
              </w:rPr>
            </w:pPr>
          </w:p>
          <w:p w:rsidR="00A9454E" w:rsidRDefault="00A9454E" w:rsidP="00A9454E">
            <w:pPr>
              <w:jc w:val="center"/>
              <w:rPr>
                <w:b/>
              </w:rPr>
            </w:pPr>
            <w:r>
              <w:rPr>
                <w:b/>
              </w:rPr>
              <w:t xml:space="preserve">DUAS OBSERVAÇÕES NO </w:t>
            </w:r>
            <w:r w:rsidRPr="00A9454E">
              <w:rPr>
                <w:b/>
                <w:u w:val="single"/>
              </w:rPr>
              <w:t>AMARELO</w:t>
            </w:r>
          </w:p>
          <w:p w:rsidR="00A9454E" w:rsidRPr="00A9454E" w:rsidRDefault="00A9454E" w:rsidP="00A9454E">
            <w:pPr>
              <w:jc w:val="center"/>
              <w:rPr>
                <w:b/>
              </w:rPr>
            </w:pPr>
            <w:r w:rsidRPr="00A9454E">
              <w:rPr>
                <w:b/>
              </w:rPr>
              <w:t>OU</w:t>
            </w:r>
          </w:p>
          <w:p w:rsidR="00A9454E" w:rsidRPr="00A9454E" w:rsidRDefault="00A9454E" w:rsidP="00A9454E">
            <w:pPr>
              <w:jc w:val="center"/>
              <w:rPr>
                <w:b/>
              </w:rPr>
            </w:pPr>
            <w:r>
              <w:rPr>
                <w:b/>
              </w:rPr>
              <w:t>APENAS</w:t>
            </w:r>
            <w:r w:rsidRPr="00A9454E">
              <w:rPr>
                <w:b/>
              </w:rPr>
              <w:t xml:space="preserve"> UMA OBSERVAÇÃO </w:t>
            </w:r>
            <w:r>
              <w:rPr>
                <w:b/>
              </w:rPr>
              <w:t xml:space="preserve">NO </w:t>
            </w:r>
            <w:r w:rsidRPr="00A9454E">
              <w:rPr>
                <w:b/>
                <w:u w:val="single"/>
              </w:rPr>
              <w:t>VERMELHO</w:t>
            </w:r>
          </w:p>
        </w:tc>
        <w:tc>
          <w:tcPr>
            <w:tcW w:w="6826" w:type="dxa"/>
          </w:tcPr>
          <w:p w:rsidR="00A9454E" w:rsidRDefault="00111598" w:rsidP="00A9454E">
            <w:r>
              <w:t>Técnica</w:t>
            </w:r>
            <w:r w:rsidR="00A9454E">
              <w:t xml:space="preserve">: </w:t>
            </w:r>
          </w:p>
          <w:p w:rsidR="00A9454E" w:rsidRDefault="00A9454E" w:rsidP="00A9454E">
            <w:pPr>
              <w:pStyle w:val="PargrafodaLista"/>
              <w:numPr>
                <w:ilvl w:val="0"/>
                <w:numId w:val="34"/>
              </w:numPr>
              <w:spacing w:after="0" w:line="240" w:lineRule="auto"/>
            </w:pPr>
            <w:r>
              <w:t xml:space="preserve">Manter em observação em berço aquecido e </w:t>
            </w:r>
            <w:proofErr w:type="spellStart"/>
            <w:r>
              <w:t>oxímetro</w:t>
            </w:r>
            <w:proofErr w:type="spellEnd"/>
            <w:r>
              <w:t>;</w:t>
            </w:r>
          </w:p>
          <w:p w:rsidR="00111598" w:rsidRDefault="00A9454E" w:rsidP="00111598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both"/>
            </w:pPr>
            <w:r>
              <w:t>Colocar oxigênio (cateter 2 litros/minuto ou capacete com 5 litros/minuto) se apresentar cianose ou saturação &lt; 94% até avaliação da enfermeira</w:t>
            </w:r>
            <w:r w:rsidR="00111598">
              <w:t>;</w:t>
            </w:r>
          </w:p>
          <w:p w:rsidR="00A9454E" w:rsidRDefault="00111598" w:rsidP="00111598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jc w:val="both"/>
            </w:pPr>
            <w:r>
              <w:t>C</w:t>
            </w:r>
            <w:r w:rsidR="00A9454E">
              <w:t>omunicar a enfermeira do setor e solicitar avaliação e registro em prontuário</w:t>
            </w:r>
            <w:r>
              <w:t>;</w:t>
            </w:r>
          </w:p>
          <w:p w:rsidR="00A9454E" w:rsidRDefault="00A9454E" w:rsidP="00111598">
            <w:pPr>
              <w:jc w:val="both"/>
            </w:pPr>
            <w:r>
              <w:t>Enfermeira:</w:t>
            </w:r>
          </w:p>
          <w:p w:rsidR="00111598" w:rsidRDefault="00111598" w:rsidP="00111598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both"/>
            </w:pPr>
            <w:r>
              <w:t>Realizar</w:t>
            </w:r>
            <w:r w:rsidR="00A9454E">
              <w:t xml:space="preserve"> avaliação inicial e anota</w:t>
            </w:r>
            <w:r>
              <w:t>r</w:t>
            </w:r>
            <w:r w:rsidR="00A9454E">
              <w:t xml:space="preserve"> em prontuário</w:t>
            </w:r>
            <w:r>
              <w:t>;</w:t>
            </w:r>
          </w:p>
          <w:p w:rsidR="00111598" w:rsidRDefault="00A9454E" w:rsidP="00111598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both"/>
            </w:pPr>
            <w:r>
              <w:t>Anotar sinais vitais de 15 em 15 minutos até avaliação médica ou melhora</w:t>
            </w:r>
            <w:r w:rsidR="00111598">
              <w:t>;</w:t>
            </w:r>
          </w:p>
          <w:p w:rsidR="00111598" w:rsidRDefault="00A9454E" w:rsidP="00111598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both"/>
            </w:pPr>
            <w:r>
              <w:t>Realiza</w:t>
            </w:r>
            <w:r w:rsidR="00111598">
              <w:t>r</w:t>
            </w:r>
            <w:r>
              <w:t xml:space="preserve"> glicemia capilar em </w:t>
            </w:r>
            <w:r w:rsidRPr="00751F59">
              <w:t xml:space="preserve">pacientes </w:t>
            </w:r>
            <w:r>
              <w:t>co</w:t>
            </w:r>
            <w:r w:rsidRPr="007F2602">
              <w:t>m cianose, tremores, crise convulsiva ou hipo</w:t>
            </w:r>
            <w:r>
              <w:t>tonia importante (todo molinho)</w:t>
            </w:r>
            <w:r w:rsidR="00111598">
              <w:t>;</w:t>
            </w:r>
          </w:p>
          <w:p w:rsidR="00A9454E" w:rsidRDefault="00A9454E" w:rsidP="00111598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both"/>
            </w:pPr>
            <w:r>
              <w:t>Solicita</w:t>
            </w:r>
            <w:r w:rsidR="00111598">
              <w:t>r</w:t>
            </w:r>
            <w:r>
              <w:t xml:space="preserve"> avaliação do pediatra de sala de parto e se o mesmo não puder vir, solicitar avaliação ao pediatra da UTIN ou UI</w:t>
            </w:r>
            <w:r w:rsidR="00111598">
              <w:t>;</w:t>
            </w:r>
          </w:p>
          <w:p w:rsidR="00111598" w:rsidRDefault="00A9454E" w:rsidP="00111598">
            <w:pPr>
              <w:jc w:val="both"/>
            </w:pPr>
            <w:r>
              <w:t>Médico:</w:t>
            </w:r>
          </w:p>
          <w:p w:rsidR="00A9454E" w:rsidRDefault="00111598" w:rsidP="00111598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both"/>
            </w:pPr>
            <w:r>
              <w:t>A</w:t>
            </w:r>
            <w:r w:rsidR="00A9454E">
              <w:t>valia</w:t>
            </w:r>
            <w:r>
              <w:t>r</w:t>
            </w:r>
            <w:r w:rsidR="00A9454E">
              <w:t xml:space="preserve"> e registra</w:t>
            </w:r>
            <w:r>
              <w:t>r</w:t>
            </w:r>
            <w:r w:rsidR="00A9454E">
              <w:t xml:space="preserve"> em prontuário sua impressão</w:t>
            </w:r>
            <w:r>
              <w:t>.</w:t>
            </w:r>
          </w:p>
        </w:tc>
      </w:tr>
    </w:tbl>
    <w:p w:rsidR="003F6FDE" w:rsidRPr="00D41748" w:rsidRDefault="003F6FDE" w:rsidP="00D41748">
      <w:pPr>
        <w:spacing w:after="0" w:line="240" w:lineRule="auto"/>
        <w:ind w:right="-1"/>
        <w:jc w:val="both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25133" w:rsidRPr="00D25133" w:rsidTr="00D25133">
        <w:tc>
          <w:tcPr>
            <w:tcW w:w="9061" w:type="dxa"/>
            <w:shd w:val="clear" w:color="auto" w:fill="D0CECE" w:themeFill="background2" w:themeFillShade="E6"/>
          </w:tcPr>
          <w:p w:rsidR="00D25133" w:rsidRPr="00D25133" w:rsidRDefault="00D25133" w:rsidP="00D25133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Referências bibliográficas</w:t>
            </w:r>
          </w:p>
        </w:tc>
      </w:tr>
    </w:tbl>
    <w:p w:rsidR="00842C97" w:rsidRPr="00111598" w:rsidRDefault="00111598" w:rsidP="00111598">
      <w:pPr>
        <w:spacing w:after="0"/>
        <w:rPr>
          <w:sz w:val="20"/>
          <w:szCs w:val="20"/>
        </w:rPr>
      </w:pPr>
      <w:r w:rsidRPr="003C3276">
        <w:rPr>
          <w:sz w:val="20"/>
          <w:szCs w:val="20"/>
        </w:rPr>
        <w:t xml:space="preserve">Roland D. et al. The </w:t>
      </w:r>
      <w:proofErr w:type="spellStart"/>
      <w:r w:rsidRPr="003C3276">
        <w:rPr>
          <w:sz w:val="20"/>
          <w:szCs w:val="20"/>
        </w:rPr>
        <w:t>newborn</w:t>
      </w:r>
      <w:proofErr w:type="spellEnd"/>
      <w:r w:rsidRPr="003C3276">
        <w:rPr>
          <w:sz w:val="20"/>
          <w:szCs w:val="20"/>
        </w:rPr>
        <w:t xml:space="preserve"> </w:t>
      </w:r>
      <w:proofErr w:type="spellStart"/>
      <w:r w:rsidRPr="003C3276">
        <w:rPr>
          <w:sz w:val="20"/>
          <w:szCs w:val="20"/>
        </w:rPr>
        <w:t>early</w:t>
      </w:r>
      <w:proofErr w:type="spellEnd"/>
      <w:r w:rsidRPr="003C3276">
        <w:rPr>
          <w:sz w:val="20"/>
          <w:szCs w:val="20"/>
        </w:rPr>
        <w:t xml:space="preserve"> </w:t>
      </w:r>
      <w:proofErr w:type="spellStart"/>
      <w:r w:rsidRPr="003C3276">
        <w:rPr>
          <w:sz w:val="20"/>
          <w:szCs w:val="20"/>
        </w:rPr>
        <w:t>warning</w:t>
      </w:r>
      <w:proofErr w:type="spellEnd"/>
      <w:r w:rsidRPr="003C3276">
        <w:rPr>
          <w:sz w:val="20"/>
          <w:szCs w:val="20"/>
        </w:rPr>
        <w:t xml:space="preserve"> (NEW) system: </w:t>
      </w:r>
      <w:proofErr w:type="spellStart"/>
      <w:r w:rsidRPr="003C3276">
        <w:rPr>
          <w:sz w:val="20"/>
          <w:szCs w:val="20"/>
        </w:rPr>
        <w:t>development</w:t>
      </w:r>
      <w:proofErr w:type="spellEnd"/>
      <w:r w:rsidRPr="003C3276">
        <w:rPr>
          <w:sz w:val="20"/>
          <w:szCs w:val="20"/>
        </w:rPr>
        <w:t xml:space="preserve"> </w:t>
      </w:r>
      <w:proofErr w:type="spellStart"/>
      <w:r w:rsidRPr="003C3276">
        <w:rPr>
          <w:sz w:val="20"/>
          <w:szCs w:val="20"/>
        </w:rPr>
        <w:t>of</w:t>
      </w:r>
      <w:proofErr w:type="spellEnd"/>
      <w:r w:rsidRPr="003C3276">
        <w:rPr>
          <w:sz w:val="20"/>
          <w:szCs w:val="20"/>
        </w:rPr>
        <w:t xml:space="preserve"> a </w:t>
      </w:r>
      <w:proofErr w:type="spellStart"/>
      <w:r w:rsidRPr="003C3276">
        <w:rPr>
          <w:sz w:val="20"/>
          <w:szCs w:val="20"/>
        </w:rPr>
        <w:t>an</w:t>
      </w:r>
      <w:proofErr w:type="spellEnd"/>
      <w:r w:rsidRPr="003C3276">
        <w:rPr>
          <w:sz w:val="20"/>
          <w:szCs w:val="20"/>
        </w:rPr>
        <w:t xml:space="preserve"> </w:t>
      </w:r>
      <w:proofErr w:type="spellStart"/>
      <w:r w:rsidRPr="003C3276">
        <w:rPr>
          <w:sz w:val="20"/>
          <w:szCs w:val="20"/>
        </w:rPr>
        <w:t>at-risk</w:t>
      </w:r>
      <w:proofErr w:type="spellEnd"/>
      <w:r w:rsidRPr="003C3276">
        <w:rPr>
          <w:sz w:val="20"/>
          <w:szCs w:val="20"/>
        </w:rPr>
        <w:t xml:space="preserve"> </w:t>
      </w:r>
      <w:proofErr w:type="spellStart"/>
      <w:r w:rsidRPr="003C3276">
        <w:rPr>
          <w:sz w:val="20"/>
          <w:szCs w:val="20"/>
        </w:rPr>
        <w:t>infant</w:t>
      </w:r>
      <w:proofErr w:type="spellEnd"/>
      <w:r w:rsidRPr="003C3276">
        <w:rPr>
          <w:sz w:val="20"/>
          <w:szCs w:val="20"/>
        </w:rPr>
        <w:t xml:space="preserve"> </w:t>
      </w:r>
      <w:proofErr w:type="spellStart"/>
      <w:r w:rsidRPr="003C3276">
        <w:rPr>
          <w:sz w:val="20"/>
          <w:szCs w:val="20"/>
        </w:rPr>
        <w:t>intervention</w:t>
      </w:r>
      <w:proofErr w:type="spellEnd"/>
      <w:r w:rsidRPr="003C3276">
        <w:rPr>
          <w:sz w:val="20"/>
          <w:szCs w:val="20"/>
        </w:rPr>
        <w:t xml:space="preserve"> system. </w:t>
      </w:r>
      <w:proofErr w:type="spellStart"/>
      <w:r w:rsidRPr="003C3276">
        <w:rPr>
          <w:sz w:val="20"/>
          <w:szCs w:val="20"/>
        </w:rPr>
        <w:t>Infant</w:t>
      </w:r>
      <w:proofErr w:type="spellEnd"/>
      <w:r w:rsidRPr="003C3276">
        <w:rPr>
          <w:sz w:val="20"/>
          <w:szCs w:val="20"/>
        </w:rPr>
        <w:t xml:space="preserve">, 2010 </w:t>
      </w:r>
      <w:proofErr w:type="spellStart"/>
      <w:r w:rsidRPr="003C3276">
        <w:rPr>
          <w:sz w:val="20"/>
          <w:szCs w:val="20"/>
        </w:rPr>
        <w:t>vol</w:t>
      </w:r>
      <w:proofErr w:type="spellEnd"/>
      <w:r w:rsidRPr="003C3276">
        <w:rPr>
          <w:sz w:val="20"/>
          <w:szCs w:val="20"/>
        </w:rPr>
        <w:t xml:space="preserve"> 6(4);116-120.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25133" w:rsidRPr="00D25133" w:rsidTr="00D25133">
        <w:tc>
          <w:tcPr>
            <w:tcW w:w="9061" w:type="dxa"/>
            <w:shd w:val="clear" w:color="auto" w:fill="D0CECE" w:themeFill="background2" w:themeFillShade="E6"/>
          </w:tcPr>
          <w:p w:rsidR="00D25133" w:rsidRPr="00D25133" w:rsidRDefault="00D25133" w:rsidP="00D25133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Anexos</w:t>
            </w:r>
          </w:p>
        </w:tc>
      </w:tr>
    </w:tbl>
    <w:p w:rsidR="003E6EEA" w:rsidRPr="00111598" w:rsidRDefault="00111598" w:rsidP="003E6EEA">
      <w:pPr>
        <w:spacing w:after="0" w:line="240" w:lineRule="auto"/>
        <w:ind w:right="-1"/>
        <w:jc w:val="both"/>
      </w:pPr>
      <w:r w:rsidRPr="000E5071">
        <w:t>FORM.DT.017 - ALERTA PRECOCE NEONATOLOGIA</w:t>
      </w:r>
      <w:r>
        <w:t>.</w:t>
      </w:r>
    </w:p>
    <w:p w:rsidR="003E6EEA" w:rsidRDefault="003E6EEA" w:rsidP="003E6EEA">
      <w:pPr>
        <w:spacing w:after="0" w:line="240" w:lineRule="auto"/>
        <w:ind w:right="-1"/>
        <w:jc w:val="both"/>
        <w:rPr>
          <w:sz w:val="24"/>
          <w:szCs w:val="24"/>
        </w:rPr>
      </w:pPr>
    </w:p>
    <w:p w:rsidR="001D2FF7" w:rsidRDefault="001D2FF7" w:rsidP="003E6EEA">
      <w:pPr>
        <w:spacing w:after="0" w:line="240" w:lineRule="auto"/>
        <w:ind w:right="-1"/>
        <w:jc w:val="both"/>
        <w:rPr>
          <w:sz w:val="24"/>
          <w:szCs w:val="24"/>
        </w:rPr>
      </w:pPr>
    </w:p>
    <w:p w:rsidR="001D2FF7" w:rsidRDefault="001D2FF7" w:rsidP="001D2FF7">
      <w:pPr>
        <w:spacing w:after="0" w:line="240" w:lineRule="auto"/>
        <w:ind w:right="-1"/>
        <w:jc w:val="both"/>
        <w:rPr>
          <w:sz w:val="24"/>
          <w:szCs w:val="24"/>
        </w:rPr>
      </w:pPr>
    </w:p>
    <w:p w:rsidR="00762EFA" w:rsidRDefault="00762EFA" w:rsidP="001D2FF7">
      <w:pPr>
        <w:spacing w:after="0" w:line="240" w:lineRule="auto"/>
        <w:ind w:right="-1"/>
        <w:jc w:val="both"/>
        <w:rPr>
          <w:sz w:val="24"/>
          <w:szCs w:val="24"/>
        </w:rPr>
      </w:pPr>
    </w:p>
    <w:p w:rsidR="00762EFA" w:rsidRDefault="00762EFA" w:rsidP="001D2FF7">
      <w:pPr>
        <w:spacing w:after="0" w:line="240" w:lineRule="auto"/>
        <w:ind w:right="-1"/>
        <w:jc w:val="both"/>
        <w:rPr>
          <w:sz w:val="24"/>
          <w:szCs w:val="24"/>
        </w:rPr>
      </w:pPr>
    </w:p>
    <w:p w:rsidR="00762EFA" w:rsidRDefault="00762EFA" w:rsidP="001D2FF7">
      <w:pPr>
        <w:spacing w:after="0" w:line="240" w:lineRule="auto"/>
        <w:ind w:right="-1"/>
        <w:jc w:val="both"/>
        <w:rPr>
          <w:sz w:val="24"/>
          <w:szCs w:val="24"/>
        </w:rPr>
      </w:pPr>
    </w:p>
    <w:p w:rsidR="00762EFA" w:rsidRDefault="00762EFA" w:rsidP="001D2FF7">
      <w:pPr>
        <w:spacing w:after="0" w:line="240" w:lineRule="auto"/>
        <w:ind w:right="-1"/>
        <w:jc w:val="both"/>
        <w:rPr>
          <w:sz w:val="24"/>
          <w:szCs w:val="24"/>
        </w:rPr>
      </w:pPr>
    </w:p>
    <w:p w:rsidR="00762EFA" w:rsidRDefault="00762EFA" w:rsidP="001D2FF7">
      <w:pPr>
        <w:spacing w:after="0" w:line="240" w:lineRule="auto"/>
        <w:ind w:right="-1"/>
        <w:jc w:val="both"/>
        <w:rPr>
          <w:sz w:val="24"/>
          <w:szCs w:val="24"/>
        </w:rPr>
      </w:pPr>
    </w:p>
    <w:p w:rsidR="00762EFA" w:rsidRDefault="00762EFA" w:rsidP="001D2FF7">
      <w:pPr>
        <w:spacing w:after="0" w:line="240" w:lineRule="auto"/>
        <w:ind w:right="-1"/>
        <w:jc w:val="both"/>
        <w:rPr>
          <w:sz w:val="24"/>
          <w:szCs w:val="24"/>
        </w:rPr>
      </w:pPr>
    </w:p>
    <w:p w:rsidR="001D2FF7" w:rsidRDefault="001D2FF7" w:rsidP="001D2FF7">
      <w:pPr>
        <w:spacing w:after="0" w:line="240" w:lineRule="auto"/>
        <w:ind w:right="-1"/>
        <w:jc w:val="both"/>
        <w:rPr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1D2FF7" w:rsidRPr="003A52FB" w:rsidTr="001B0506">
        <w:trPr>
          <w:trHeight w:val="136"/>
        </w:trPr>
        <w:tc>
          <w:tcPr>
            <w:tcW w:w="2268" w:type="dxa"/>
            <w:shd w:val="clear" w:color="auto" w:fill="D9D9D9"/>
          </w:tcPr>
          <w:p w:rsidR="001D2FF7" w:rsidRPr="002F1CC4" w:rsidRDefault="001D2FF7" w:rsidP="001B050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Elaborado por:</w:t>
            </w:r>
          </w:p>
        </w:tc>
        <w:tc>
          <w:tcPr>
            <w:tcW w:w="2268" w:type="dxa"/>
            <w:shd w:val="clear" w:color="auto" w:fill="D9D9D9"/>
          </w:tcPr>
          <w:p w:rsidR="001D2FF7" w:rsidRPr="002F1CC4" w:rsidRDefault="001D2FF7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Revisado por: </w:t>
            </w:r>
          </w:p>
        </w:tc>
        <w:tc>
          <w:tcPr>
            <w:tcW w:w="2268" w:type="dxa"/>
            <w:shd w:val="clear" w:color="auto" w:fill="D9D9D9"/>
          </w:tcPr>
          <w:p w:rsidR="001D2FF7" w:rsidRPr="002F1CC4" w:rsidRDefault="001D2FF7" w:rsidP="001B050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Aprovado por:</w:t>
            </w:r>
          </w:p>
        </w:tc>
        <w:tc>
          <w:tcPr>
            <w:tcW w:w="2268" w:type="dxa"/>
            <w:shd w:val="clear" w:color="auto" w:fill="D9D9D9"/>
          </w:tcPr>
          <w:p w:rsidR="001D2FF7" w:rsidRPr="002F1CC4" w:rsidRDefault="001D2FF7" w:rsidP="001B050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Validado por:</w:t>
            </w:r>
          </w:p>
        </w:tc>
      </w:tr>
      <w:tr w:rsidR="001D2FF7" w:rsidRPr="003A52FB" w:rsidTr="001B0506">
        <w:trPr>
          <w:trHeight w:val="958"/>
        </w:trPr>
        <w:tc>
          <w:tcPr>
            <w:tcW w:w="2268" w:type="dxa"/>
          </w:tcPr>
          <w:p w:rsidR="001D2FF7" w:rsidRDefault="001D2FF7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D2FF7" w:rsidRPr="00BB17D3" w:rsidRDefault="001D2FF7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>MARCOS ALVES PAVIONE</w:t>
            </w:r>
          </w:p>
          <w:p w:rsidR="001D2FF7" w:rsidRPr="00BB17D3" w:rsidRDefault="001D2FF7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>Diretor Técnico</w:t>
            </w:r>
          </w:p>
        </w:tc>
        <w:tc>
          <w:tcPr>
            <w:tcW w:w="2268" w:type="dxa"/>
          </w:tcPr>
          <w:p w:rsidR="001D2FF7" w:rsidRDefault="001D2FF7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1D2FF7" w:rsidRPr="00BB17D3" w:rsidRDefault="001D2FF7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>MARCOS ALVES PAVIONE</w:t>
            </w:r>
          </w:p>
          <w:p w:rsidR="001D2FF7" w:rsidRPr="00BB17D3" w:rsidRDefault="001D2FF7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>Diretor Técnico</w:t>
            </w:r>
          </w:p>
        </w:tc>
        <w:tc>
          <w:tcPr>
            <w:tcW w:w="2268" w:type="dxa"/>
          </w:tcPr>
          <w:p w:rsidR="001D2FF7" w:rsidRDefault="001D2FF7" w:rsidP="001B0506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:rsidR="001D2FF7" w:rsidRPr="00BB17D3" w:rsidRDefault="00492279" w:rsidP="001B0506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DERIJULIE SIQUEIRA</w:t>
            </w:r>
          </w:p>
          <w:p w:rsidR="001D2FF7" w:rsidRPr="00BB17D3" w:rsidRDefault="001D2FF7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rFonts w:cs="Arial"/>
                <w:sz w:val="18"/>
                <w:szCs w:val="18"/>
              </w:rPr>
              <w:t>Gerente de Enfermagem</w:t>
            </w:r>
          </w:p>
        </w:tc>
        <w:tc>
          <w:tcPr>
            <w:tcW w:w="2268" w:type="dxa"/>
          </w:tcPr>
          <w:p w:rsidR="001D2FF7" w:rsidRDefault="001D2FF7" w:rsidP="001B0506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8"/>
              </w:rPr>
            </w:pPr>
          </w:p>
          <w:p w:rsidR="001D2FF7" w:rsidRPr="00BB17D3" w:rsidRDefault="001D2FF7" w:rsidP="001B0506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 xml:space="preserve">ULLY MARIANNE F. LEMOS </w:t>
            </w:r>
          </w:p>
          <w:p w:rsidR="001D2FF7" w:rsidRPr="00BB17D3" w:rsidRDefault="001D2FF7" w:rsidP="001B0506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Coord. </w:t>
            </w:r>
            <w:r w:rsidRPr="00BB17D3">
              <w:rPr>
                <w:sz w:val="18"/>
                <w:szCs w:val="18"/>
              </w:rPr>
              <w:t>da Qualidade</w:t>
            </w:r>
          </w:p>
        </w:tc>
      </w:tr>
      <w:tr w:rsidR="001D2FF7" w:rsidRPr="003A52FB" w:rsidTr="001B0506">
        <w:trPr>
          <w:trHeight w:val="70"/>
        </w:trPr>
        <w:tc>
          <w:tcPr>
            <w:tcW w:w="2268" w:type="dxa"/>
            <w:shd w:val="clear" w:color="auto" w:fill="D9D9D9" w:themeFill="background1" w:themeFillShade="D9"/>
          </w:tcPr>
          <w:p w:rsidR="001D2FF7" w:rsidRPr="002F1CC4" w:rsidRDefault="001D2FF7" w:rsidP="001D2FF7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01/04/2020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D2FF7" w:rsidRPr="002F1CC4" w:rsidRDefault="001D2FF7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12/04/2024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D2FF7" w:rsidRPr="002F1CC4" w:rsidRDefault="001D2FF7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15/04/2024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D2FF7" w:rsidRPr="002F1CC4" w:rsidRDefault="001D2FF7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16/04/2024</w:t>
            </w:r>
          </w:p>
        </w:tc>
      </w:tr>
      <w:tr w:rsidR="001D2FF7" w:rsidRPr="003A52FB" w:rsidTr="001B0506">
        <w:trPr>
          <w:trHeight w:val="1762"/>
        </w:trPr>
        <w:tc>
          <w:tcPr>
            <w:tcW w:w="9072" w:type="dxa"/>
            <w:gridSpan w:val="4"/>
            <w:shd w:val="clear" w:color="auto" w:fill="FFFFFF" w:themeFill="background1"/>
          </w:tcPr>
          <w:p w:rsidR="001D2FF7" w:rsidRDefault="001D2FF7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Assinaturas e carimbo: </w:t>
            </w:r>
          </w:p>
          <w:p w:rsidR="001D2FF7" w:rsidRPr="002F1CC4" w:rsidRDefault="001D2FF7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t-BR"/>
              </w:rPr>
              <w:t xml:space="preserve">           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728055B1" wp14:editId="40645C0A">
                  <wp:extent cx="1313805" cy="427990"/>
                  <wp:effectExtent l="0" t="0" r="127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 Marcos Pavion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240" cy="43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652BC578" wp14:editId="5B4384A1">
                  <wp:extent cx="1260393" cy="659028"/>
                  <wp:effectExtent l="0" t="0" r="0" b="825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erijulie Siqueira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416" cy="669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4843EDE1" wp14:editId="71099EF6">
                  <wp:extent cx="1134777" cy="710565"/>
                  <wp:effectExtent l="0" t="0" r="825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lly Marianne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624" cy="714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2FF7" w:rsidRDefault="001D2FF7" w:rsidP="001D2FF7">
      <w:pPr>
        <w:spacing w:after="0" w:line="240" w:lineRule="auto"/>
        <w:ind w:right="-1"/>
        <w:jc w:val="both"/>
        <w:rPr>
          <w:sz w:val="24"/>
          <w:szCs w:val="24"/>
        </w:rPr>
      </w:pPr>
    </w:p>
    <w:p w:rsidR="001D2FF7" w:rsidRPr="007250FD" w:rsidRDefault="001D2FF7" w:rsidP="001D2FF7">
      <w:pPr>
        <w:spacing w:after="0" w:line="240" w:lineRule="auto"/>
        <w:ind w:right="-1"/>
        <w:rPr>
          <w:b/>
        </w:rPr>
      </w:pPr>
      <w:r>
        <w:rPr>
          <w:b/>
        </w:rPr>
        <w:t>Histórico das últimas duas r</w:t>
      </w:r>
      <w:r w:rsidRPr="007250FD">
        <w:rPr>
          <w:b/>
        </w:rPr>
        <w:t>evisões</w:t>
      </w:r>
      <w:bookmarkStart w:id="0" w:name="_GoBack"/>
      <w:bookmarkEnd w:id="0"/>
    </w:p>
    <w:tbl>
      <w:tblPr>
        <w:tblpPr w:leftFromText="180" w:rightFromText="180" w:vertAnchor="text" w:horzAnchor="margin" w:tblpY="6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662"/>
        <w:gridCol w:w="1559"/>
      </w:tblGrid>
      <w:tr w:rsidR="001D2FF7" w:rsidRPr="00AB0CB4" w:rsidTr="001B0506">
        <w:trPr>
          <w:trHeight w:val="147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:rsidR="001D2FF7" w:rsidRPr="007250FD" w:rsidRDefault="001D2FF7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:rsidR="001D2FF7" w:rsidRPr="007250FD" w:rsidRDefault="001D2FF7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 das alterações: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:rsidR="001D2FF7" w:rsidRPr="007250FD" w:rsidRDefault="001D2FF7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</w:t>
            </w:r>
          </w:p>
        </w:tc>
      </w:tr>
      <w:tr w:rsidR="001D2FF7" w:rsidRPr="00AB0CB4" w:rsidTr="001B0506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:rsidR="001D2FF7" w:rsidRPr="008505FB" w:rsidRDefault="001D2FF7" w:rsidP="001B0506">
            <w:pPr>
              <w:pStyle w:val="Rodap"/>
              <w:spacing w:line="276" w:lineRule="auto"/>
              <w:rPr>
                <w:rFonts w:ascii="Arial" w:hAnsi="Arial" w:cs="Arial"/>
                <w:b/>
              </w:rPr>
            </w:pPr>
            <w:r w:rsidRPr="008505FB">
              <w:t>1.</w:t>
            </w:r>
          </w:p>
        </w:tc>
        <w:tc>
          <w:tcPr>
            <w:tcW w:w="6662" w:type="dxa"/>
          </w:tcPr>
          <w:p w:rsidR="001D2FF7" w:rsidRPr="00065B5C" w:rsidRDefault="001D2FF7" w:rsidP="001D2FF7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Ajuste conforme gestão de documentos (2 anos)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D2FF7" w:rsidRPr="00065B5C" w:rsidRDefault="001D2FF7" w:rsidP="001B0506">
            <w:pPr>
              <w:rPr>
                <w:rFonts w:cstheme="minorHAnsi"/>
              </w:rPr>
            </w:pPr>
            <w:r>
              <w:rPr>
                <w:rFonts w:cstheme="minorHAnsi"/>
              </w:rPr>
              <w:t>12/04/2024</w:t>
            </w:r>
          </w:p>
        </w:tc>
      </w:tr>
      <w:tr w:rsidR="001D2FF7" w:rsidRPr="00AB0CB4" w:rsidTr="001B0506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:rsidR="001D2FF7" w:rsidRPr="008505FB" w:rsidRDefault="001D2FF7" w:rsidP="001B0506">
            <w:pPr>
              <w:pStyle w:val="Rodap"/>
              <w:spacing w:line="276" w:lineRule="auto"/>
            </w:pPr>
            <w:r w:rsidRPr="008505FB">
              <w:t>2.</w:t>
            </w:r>
          </w:p>
        </w:tc>
        <w:tc>
          <w:tcPr>
            <w:tcW w:w="6662" w:type="dxa"/>
          </w:tcPr>
          <w:p w:rsidR="001D2FF7" w:rsidRPr="00065B5C" w:rsidRDefault="001D2FF7" w:rsidP="001B0506">
            <w:pPr>
              <w:spacing w:before="24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D2FF7" w:rsidRPr="00065B5C" w:rsidRDefault="001D2FF7" w:rsidP="001B0506">
            <w:pPr>
              <w:rPr>
                <w:rFonts w:cstheme="minorHAnsi"/>
                <w:szCs w:val="20"/>
              </w:rPr>
            </w:pPr>
          </w:p>
        </w:tc>
      </w:tr>
    </w:tbl>
    <w:p w:rsidR="001D2FF7" w:rsidRDefault="001D2FF7" w:rsidP="003E6EEA">
      <w:pPr>
        <w:spacing w:after="0" w:line="240" w:lineRule="auto"/>
        <w:ind w:right="-1"/>
        <w:jc w:val="both"/>
        <w:rPr>
          <w:sz w:val="24"/>
          <w:szCs w:val="24"/>
        </w:rPr>
      </w:pPr>
    </w:p>
    <w:p w:rsidR="003E6EEA" w:rsidRDefault="003E6EEA" w:rsidP="003E6EEA">
      <w:pPr>
        <w:spacing w:after="0" w:line="240" w:lineRule="auto"/>
        <w:ind w:right="-1"/>
        <w:jc w:val="both"/>
        <w:rPr>
          <w:sz w:val="24"/>
          <w:szCs w:val="24"/>
        </w:rPr>
      </w:pPr>
    </w:p>
    <w:p w:rsidR="003E6EEA" w:rsidRDefault="003E6EEA" w:rsidP="003E6EEA">
      <w:pPr>
        <w:spacing w:after="0" w:line="240" w:lineRule="auto"/>
        <w:ind w:right="-1"/>
        <w:jc w:val="both"/>
        <w:rPr>
          <w:sz w:val="24"/>
          <w:szCs w:val="24"/>
        </w:rPr>
      </w:pPr>
    </w:p>
    <w:p w:rsidR="003E6EEA" w:rsidRPr="003E6EEA" w:rsidRDefault="003E6EEA" w:rsidP="003E6EEA">
      <w:pPr>
        <w:spacing w:after="0" w:line="240" w:lineRule="auto"/>
        <w:ind w:right="-1"/>
        <w:jc w:val="both"/>
        <w:rPr>
          <w:sz w:val="24"/>
          <w:szCs w:val="24"/>
        </w:rPr>
      </w:pPr>
    </w:p>
    <w:sectPr w:rsidR="003E6EEA" w:rsidRPr="003E6EEA" w:rsidSect="003E6EEA">
      <w:headerReference w:type="default" r:id="rId10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306" w:rsidRDefault="00D31306" w:rsidP="003E6EEA">
      <w:pPr>
        <w:spacing w:after="0" w:line="240" w:lineRule="auto"/>
      </w:pPr>
      <w:r>
        <w:separator/>
      </w:r>
    </w:p>
  </w:endnote>
  <w:endnote w:type="continuationSeparator" w:id="0">
    <w:p w:rsidR="00D31306" w:rsidRDefault="00D31306" w:rsidP="003E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306" w:rsidRDefault="00D31306" w:rsidP="003E6EEA">
      <w:pPr>
        <w:spacing w:after="0" w:line="240" w:lineRule="auto"/>
      </w:pPr>
      <w:r>
        <w:separator/>
      </w:r>
    </w:p>
  </w:footnote>
  <w:footnote w:type="continuationSeparator" w:id="0">
    <w:p w:rsidR="00D31306" w:rsidRDefault="00D31306" w:rsidP="003E6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436"/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3"/>
      <w:gridCol w:w="4878"/>
      <w:gridCol w:w="1889"/>
      <w:gridCol w:w="1087"/>
    </w:tblGrid>
    <w:tr w:rsidR="003E6EEA" w:rsidRPr="003A52FB" w:rsidTr="003E6EEA">
      <w:trPr>
        <w:trHeight w:val="165"/>
      </w:trPr>
      <w:tc>
        <w:tcPr>
          <w:tcW w:w="1213" w:type="dxa"/>
          <w:vMerge w:val="restart"/>
        </w:tcPr>
        <w:p w:rsidR="003E6EEA" w:rsidRPr="003A52FB" w:rsidRDefault="001D2FF7" w:rsidP="003E6EEA">
          <w:pPr>
            <w:pStyle w:val="Cabealho"/>
            <w:ind w:left="-75" w:firstLine="75"/>
            <w:rPr>
              <w:rFonts w:cs="Arial"/>
            </w:rPr>
          </w:pPr>
          <w:r>
            <w:rPr>
              <w:rFonts w:cs="Arial"/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4F386906" wp14:editId="4221DF40">
                <wp:simplePos x="0" y="0"/>
                <wp:positionH relativeFrom="column">
                  <wp:posOffset>-59157</wp:posOffset>
                </wp:positionH>
                <wp:positionV relativeFrom="paragraph">
                  <wp:posOffset>-4775</wp:posOffset>
                </wp:positionV>
                <wp:extent cx="849604" cy="849604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604" cy="8496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3E6EEA" w:rsidRPr="003A52FB" w:rsidRDefault="003E6EEA" w:rsidP="003E6EEA">
          <w:pPr>
            <w:jc w:val="center"/>
            <w:rPr>
              <w:rFonts w:cs="Arial"/>
            </w:rPr>
          </w:pPr>
        </w:p>
      </w:tc>
      <w:tc>
        <w:tcPr>
          <w:tcW w:w="4878" w:type="dxa"/>
          <w:vMerge w:val="restart"/>
          <w:shd w:val="clear" w:color="auto" w:fill="D9D9D9"/>
        </w:tcPr>
        <w:p w:rsidR="003E6EEA" w:rsidRPr="0001281D" w:rsidRDefault="00926FC4" w:rsidP="003E6EEA">
          <w:pPr>
            <w:pStyle w:val="Cabealho"/>
            <w:spacing w:before="240" w:after="120"/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PROTOCOLO</w:t>
          </w:r>
        </w:p>
      </w:tc>
      <w:tc>
        <w:tcPr>
          <w:tcW w:w="1889" w:type="dxa"/>
          <w:shd w:val="clear" w:color="auto" w:fill="D9D9D9"/>
        </w:tcPr>
        <w:p w:rsidR="003E6EEA" w:rsidRPr="003E6EEA" w:rsidRDefault="003E6EEA" w:rsidP="003E6EEA">
          <w:pPr>
            <w:pStyle w:val="Cabealho"/>
            <w:jc w:val="center"/>
            <w:rPr>
              <w:rFonts w:cs="Arial"/>
              <w:b/>
              <w:sz w:val="18"/>
              <w:szCs w:val="18"/>
            </w:rPr>
          </w:pPr>
          <w:r w:rsidRPr="003E6EEA">
            <w:rPr>
              <w:rFonts w:cs="Arial"/>
              <w:sz w:val="18"/>
              <w:szCs w:val="18"/>
            </w:rPr>
            <w:t xml:space="preserve"> </w:t>
          </w:r>
          <w:r w:rsidRPr="003E6EEA">
            <w:rPr>
              <w:rFonts w:cs="Arial"/>
              <w:b/>
              <w:sz w:val="18"/>
              <w:szCs w:val="18"/>
              <w:shd w:val="clear" w:color="auto" w:fill="D9D9D9"/>
            </w:rPr>
            <w:t>Código do Documento</w:t>
          </w:r>
        </w:p>
      </w:tc>
      <w:tc>
        <w:tcPr>
          <w:tcW w:w="1087" w:type="dxa"/>
          <w:shd w:val="clear" w:color="auto" w:fill="D9D9D9"/>
          <w:vAlign w:val="center"/>
        </w:tcPr>
        <w:sdt>
          <w:sdtPr>
            <w:rPr>
              <w:sz w:val="18"/>
              <w:szCs w:val="18"/>
            </w:rPr>
            <w:id w:val="-1509053293"/>
            <w:docPartObj>
              <w:docPartGallery w:val="Page Numbers (Top of Page)"/>
              <w:docPartUnique/>
            </w:docPartObj>
          </w:sdtPr>
          <w:sdtEndPr/>
          <w:sdtContent>
            <w:p w:rsidR="003E6EEA" w:rsidRPr="003E6EEA" w:rsidRDefault="003E6EEA" w:rsidP="003E6EEA">
              <w:pPr>
                <w:pStyle w:val="Cabealho"/>
                <w:jc w:val="center"/>
                <w:rPr>
                  <w:rFonts w:cs="Arial"/>
                  <w:b/>
                  <w:sz w:val="18"/>
                  <w:szCs w:val="18"/>
                </w:rPr>
              </w:pPr>
              <w:r>
                <w:rPr>
                  <w:b/>
                  <w:sz w:val="18"/>
                  <w:szCs w:val="18"/>
                </w:rPr>
                <w:t>Página</w:t>
              </w:r>
            </w:p>
          </w:sdtContent>
        </w:sdt>
      </w:tc>
    </w:tr>
    <w:tr w:rsidR="003E6EEA" w:rsidRPr="003A52FB" w:rsidTr="003E6EEA">
      <w:trPr>
        <w:trHeight w:val="304"/>
      </w:trPr>
      <w:tc>
        <w:tcPr>
          <w:tcW w:w="1213" w:type="dxa"/>
          <w:vMerge/>
        </w:tcPr>
        <w:p w:rsidR="003E6EEA" w:rsidRPr="003A52FB" w:rsidRDefault="003E6EEA" w:rsidP="003E6EEA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4878" w:type="dxa"/>
          <w:vMerge/>
          <w:shd w:val="clear" w:color="auto" w:fill="D9D9D9"/>
        </w:tcPr>
        <w:p w:rsidR="003E6EEA" w:rsidRPr="003A52FB" w:rsidRDefault="003E6EEA" w:rsidP="003E6EEA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1889" w:type="dxa"/>
        </w:tcPr>
        <w:p w:rsidR="003E6EEA" w:rsidRPr="00C01416" w:rsidRDefault="00926FC4" w:rsidP="006356A9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 w:rsidRPr="008C078B">
            <w:rPr>
              <w:rFonts w:cs="Arial"/>
              <w:szCs w:val="20"/>
            </w:rPr>
            <w:t>PROT.DT.</w:t>
          </w:r>
          <w:r w:rsidR="006356A9" w:rsidRPr="008C078B">
            <w:rPr>
              <w:rFonts w:cs="Arial"/>
              <w:szCs w:val="20"/>
            </w:rPr>
            <w:t>017</w:t>
          </w:r>
        </w:p>
      </w:tc>
      <w:tc>
        <w:tcPr>
          <w:tcW w:w="1087" w:type="dxa"/>
        </w:tcPr>
        <w:p w:rsidR="003E6EEA" w:rsidRPr="003E6EEA" w:rsidRDefault="003E6EEA" w:rsidP="003E6EEA">
          <w:pPr>
            <w:pStyle w:val="Cabealho"/>
            <w:jc w:val="center"/>
            <w:rPr>
              <w:color w:val="000000" w:themeColor="text1"/>
            </w:rPr>
          </w:pPr>
          <w:r w:rsidRPr="003E6EEA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3E6EEA">
            <w:rPr>
              <w:bCs/>
              <w:color w:val="000000" w:themeColor="text1"/>
            </w:rPr>
            <w:instrText>PAGE</w:instrTex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separate"/>
          </w:r>
          <w:r w:rsidR="00B1715F">
            <w:rPr>
              <w:bCs/>
              <w:noProof/>
              <w:color w:val="000000" w:themeColor="text1"/>
            </w:rPr>
            <w:t>4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end"/>
          </w:r>
          <w:r w:rsidRPr="003E6EEA">
            <w:rPr>
              <w:color w:val="000000" w:themeColor="text1"/>
            </w:rPr>
            <w:t xml:space="preserve"> / 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3E6EEA">
            <w:rPr>
              <w:bCs/>
              <w:color w:val="000000" w:themeColor="text1"/>
            </w:rPr>
            <w:instrText>NUMPAGES</w:instrTex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separate"/>
          </w:r>
          <w:r w:rsidR="00B1715F">
            <w:rPr>
              <w:bCs/>
              <w:noProof/>
              <w:color w:val="000000" w:themeColor="text1"/>
            </w:rPr>
            <w:t>4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end"/>
          </w:r>
        </w:p>
      </w:tc>
    </w:tr>
    <w:tr w:rsidR="003E6EEA" w:rsidRPr="003A52FB" w:rsidTr="003E6EEA">
      <w:trPr>
        <w:trHeight w:val="207"/>
      </w:trPr>
      <w:tc>
        <w:tcPr>
          <w:tcW w:w="1213" w:type="dxa"/>
          <w:vMerge/>
        </w:tcPr>
        <w:p w:rsidR="003E6EEA" w:rsidRPr="003A52FB" w:rsidRDefault="003E6EEA" w:rsidP="003E6EEA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 w:val="restart"/>
          <w:vAlign w:val="center"/>
        </w:tcPr>
        <w:p w:rsidR="003E6EEA" w:rsidRPr="00034102" w:rsidRDefault="000E5071" w:rsidP="003E6EEA">
          <w:pPr>
            <w:pStyle w:val="Cabealho"/>
            <w:jc w:val="center"/>
            <w:rPr>
              <w:rFonts w:cs="Arial"/>
              <w:sz w:val="24"/>
              <w:szCs w:val="24"/>
            </w:rPr>
          </w:pPr>
          <w:r>
            <w:rPr>
              <w:sz w:val="24"/>
              <w:szCs w:val="24"/>
            </w:rPr>
            <w:t>ALERTA PRECOCE E BALANÇO EM NEONATOLOGIA</w:t>
          </w:r>
        </w:p>
      </w:tc>
      <w:tc>
        <w:tcPr>
          <w:tcW w:w="1889" w:type="dxa"/>
          <w:shd w:val="clear" w:color="auto" w:fill="D9D9D9"/>
        </w:tcPr>
        <w:p w:rsidR="003E6EEA" w:rsidRPr="000227EE" w:rsidRDefault="003E6EEA" w:rsidP="003E6EEA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Especialidade</w:t>
          </w:r>
        </w:p>
      </w:tc>
      <w:tc>
        <w:tcPr>
          <w:tcW w:w="1087" w:type="dxa"/>
          <w:shd w:val="clear" w:color="auto" w:fill="D9D9D9"/>
        </w:tcPr>
        <w:p w:rsidR="003E6EEA" w:rsidRPr="000227EE" w:rsidRDefault="003E6EEA" w:rsidP="003E6EEA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Revisão</w:t>
          </w:r>
        </w:p>
      </w:tc>
    </w:tr>
    <w:tr w:rsidR="003E6EEA" w:rsidRPr="003A52FB" w:rsidTr="003E6EEA">
      <w:trPr>
        <w:trHeight w:val="395"/>
      </w:trPr>
      <w:tc>
        <w:tcPr>
          <w:tcW w:w="1213" w:type="dxa"/>
          <w:vMerge/>
        </w:tcPr>
        <w:p w:rsidR="003E6EEA" w:rsidRPr="003A52FB" w:rsidRDefault="003E6EEA" w:rsidP="003E6EEA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/>
        </w:tcPr>
        <w:p w:rsidR="003E6EEA" w:rsidRPr="003A52FB" w:rsidRDefault="003E6EEA" w:rsidP="003E6EEA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1889" w:type="dxa"/>
          <w:vAlign w:val="center"/>
        </w:tcPr>
        <w:p w:rsidR="003E6EEA" w:rsidRDefault="006C0515" w:rsidP="0046205F">
          <w:pPr>
            <w:pStyle w:val="Cabealho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Direção Técnica</w:t>
          </w:r>
          <w:r w:rsidR="0046205F">
            <w:rPr>
              <w:rFonts w:cs="Arial"/>
              <w:sz w:val="20"/>
              <w:szCs w:val="20"/>
            </w:rPr>
            <w:t>/</w:t>
          </w:r>
        </w:p>
        <w:p w:rsidR="0046205F" w:rsidRPr="00C01416" w:rsidRDefault="0046205F" w:rsidP="0046205F">
          <w:pPr>
            <w:pStyle w:val="Cabealho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Neonatologia</w:t>
          </w:r>
        </w:p>
      </w:tc>
      <w:tc>
        <w:tcPr>
          <w:tcW w:w="1087" w:type="dxa"/>
          <w:vAlign w:val="center"/>
        </w:tcPr>
        <w:p w:rsidR="003E6EEA" w:rsidRPr="00B3202E" w:rsidRDefault="001D2FF7" w:rsidP="003E6EEA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1</w:t>
          </w:r>
        </w:p>
      </w:tc>
    </w:tr>
  </w:tbl>
  <w:p w:rsidR="003E6EEA" w:rsidRDefault="003E6EE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29C"/>
    <w:multiLevelType w:val="hybridMultilevel"/>
    <w:tmpl w:val="D0923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5968"/>
    <w:multiLevelType w:val="hybridMultilevel"/>
    <w:tmpl w:val="5C909B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6036"/>
    <w:multiLevelType w:val="hybridMultilevel"/>
    <w:tmpl w:val="2D86E4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86CD7"/>
    <w:multiLevelType w:val="hybridMultilevel"/>
    <w:tmpl w:val="149026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D0948"/>
    <w:multiLevelType w:val="hybridMultilevel"/>
    <w:tmpl w:val="3AE4BA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92ADB"/>
    <w:multiLevelType w:val="hybridMultilevel"/>
    <w:tmpl w:val="C2CA56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9023E"/>
    <w:multiLevelType w:val="hybridMultilevel"/>
    <w:tmpl w:val="49D009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F3406"/>
    <w:multiLevelType w:val="hybridMultilevel"/>
    <w:tmpl w:val="097E93F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86E0A"/>
    <w:multiLevelType w:val="hybridMultilevel"/>
    <w:tmpl w:val="8990F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539BB"/>
    <w:multiLevelType w:val="hybridMultilevel"/>
    <w:tmpl w:val="60CCDC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267F5"/>
    <w:multiLevelType w:val="hybridMultilevel"/>
    <w:tmpl w:val="F170F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169DE"/>
    <w:multiLevelType w:val="hybridMultilevel"/>
    <w:tmpl w:val="8444A9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07E88"/>
    <w:multiLevelType w:val="hybridMultilevel"/>
    <w:tmpl w:val="3AE4BA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1711E"/>
    <w:multiLevelType w:val="hybridMultilevel"/>
    <w:tmpl w:val="3AE4BA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A5F25"/>
    <w:multiLevelType w:val="hybridMultilevel"/>
    <w:tmpl w:val="3AE4BA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C7C02"/>
    <w:multiLevelType w:val="hybridMultilevel"/>
    <w:tmpl w:val="CECE44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52C0A"/>
    <w:multiLevelType w:val="hybridMultilevel"/>
    <w:tmpl w:val="766A3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3517C"/>
    <w:multiLevelType w:val="hybridMultilevel"/>
    <w:tmpl w:val="888CF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95E7E"/>
    <w:multiLevelType w:val="hybridMultilevel"/>
    <w:tmpl w:val="99746D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D0A1F"/>
    <w:multiLevelType w:val="hybridMultilevel"/>
    <w:tmpl w:val="99746D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16BAB"/>
    <w:multiLevelType w:val="hybridMultilevel"/>
    <w:tmpl w:val="AAD658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604110"/>
    <w:multiLevelType w:val="hybridMultilevel"/>
    <w:tmpl w:val="99746D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4A32A1"/>
    <w:multiLevelType w:val="hybridMultilevel"/>
    <w:tmpl w:val="21EA7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65F60"/>
    <w:multiLevelType w:val="hybridMultilevel"/>
    <w:tmpl w:val="85E89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57A83"/>
    <w:multiLevelType w:val="hybridMultilevel"/>
    <w:tmpl w:val="986CD5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C1352"/>
    <w:multiLevelType w:val="hybridMultilevel"/>
    <w:tmpl w:val="C55601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6B02E5"/>
    <w:multiLevelType w:val="hybridMultilevel"/>
    <w:tmpl w:val="99ACEF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C5991"/>
    <w:multiLevelType w:val="hybridMultilevel"/>
    <w:tmpl w:val="B2027D3A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AF400E7"/>
    <w:multiLevelType w:val="hybridMultilevel"/>
    <w:tmpl w:val="AEDA88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47D8E"/>
    <w:multiLevelType w:val="hybridMultilevel"/>
    <w:tmpl w:val="24C05D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75DDD"/>
    <w:multiLevelType w:val="hybridMultilevel"/>
    <w:tmpl w:val="70D4FD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03696"/>
    <w:multiLevelType w:val="hybridMultilevel"/>
    <w:tmpl w:val="2870DA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B643E"/>
    <w:multiLevelType w:val="hybridMultilevel"/>
    <w:tmpl w:val="99746D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B39E8"/>
    <w:multiLevelType w:val="hybridMultilevel"/>
    <w:tmpl w:val="3AE4BA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B1A45"/>
    <w:multiLevelType w:val="hybridMultilevel"/>
    <w:tmpl w:val="DEDC1D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A126E"/>
    <w:multiLevelType w:val="hybridMultilevel"/>
    <w:tmpl w:val="149026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3"/>
  </w:num>
  <w:num w:numId="3">
    <w:abstractNumId w:val="28"/>
  </w:num>
  <w:num w:numId="4">
    <w:abstractNumId w:val="7"/>
  </w:num>
  <w:num w:numId="5">
    <w:abstractNumId w:val="34"/>
  </w:num>
  <w:num w:numId="6">
    <w:abstractNumId w:val="31"/>
  </w:num>
  <w:num w:numId="7">
    <w:abstractNumId w:val="11"/>
  </w:num>
  <w:num w:numId="8">
    <w:abstractNumId w:val="27"/>
  </w:num>
  <w:num w:numId="9">
    <w:abstractNumId w:val="12"/>
  </w:num>
  <w:num w:numId="10">
    <w:abstractNumId w:val="17"/>
  </w:num>
  <w:num w:numId="11">
    <w:abstractNumId w:val="24"/>
  </w:num>
  <w:num w:numId="12">
    <w:abstractNumId w:val="14"/>
  </w:num>
  <w:num w:numId="13">
    <w:abstractNumId w:val="13"/>
  </w:num>
  <w:num w:numId="14">
    <w:abstractNumId w:val="4"/>
  </w:num>
  <w:num w:numId="15">
    <w:abstractNumId w:val="6"/>
  </w:num>
  <w:num w:numId="16">
    <w:abstractNumId w:val="9"/>
  </w:num>
  <w:num w:numId="17">
    <w:abstractNumId w:val="21"/>
  </w:num>
  <w:num w:numId="18">
    <w:abstractNumId w:val="32"/>
  </w:num>
  <w:num w:numId="19">
    <w:abstractNumId w:val="19"/>
  </w:num>
  <w:num w:numId="20">
    <w:abstractNumId w:val="18"/>
  </w:num>
  <w:num w:numId="21">
    <w:abstractNumId w:val="16"/>
  </w:num>
  <w:num w:numId="22">
    <w:abstractNumId w:val="15"/>
  </w:num>
  <w:num w:numId="23">
    <w:abstractNumId w:val="30"/>
  </w:num>
  <w:num w:numId="24">
    <w:abstractNumId w:val="26"/>
  </w:num>
  <w:num w:numId="25">
    <w:abstractNumId w:val="2"/>
  </w:num>
  <w:num w:numId="26">
    <w:abstractNumId w:val="5"/>
  </w:num>
  <w:num w:numId="27">
    <w:abstractNumId w:val="20"/>
  </w:num>
  <w:num w:numId="28">
    <w:abstractNumId w:val="23"/>
  </w:num>
  <w:num w:numId="29">
    <w:abstractNumId w:val="0"/>
  </w:num>
  <w:num w:numId="30">
    <w:abstractNumId w:val="1"/>
  </w:num>
  <w:num w:numId="31">
    <w:abstractNumId w:val="35"/>
  </w:num>
  <w:num w:numId="32">
    <w:abstractNumId w:val="3"/>
  </w:num>
  <w:num w:numId="33">
    <w:abstractNumId w:val="25"/>
  </w:num>
  <w:num w:numId="34">
    <w:abstractNumId w:val="29"/>
  </w:num>
  <w:num w:numId="35">
    <w:abstractNumId w:val="2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EA"/>
    <w:rsid w:val="00002E73"/>
    <w:rsid w:val="000A2A60"/>
    <w:rsid w:val="000E0BD2"/>
    <w:rsid w:val="000E5071"/>
    <w:rsid w:val="00111598"/>
    <w:rsid w:val="001132CF"/>
    <w:rsid w:val="00113A0D"/>
    <w:rsid w:val="00143D0A"/>
    <w:rsid w:val="00180B2D"/>
    <w:rsid w:val="001D2FF7"/>
    <w:rsid w:val="001F3D1E"/>
    <w:rsid w:val="00342C86"/>
    <w:rsid w:val="003D5134"/>
    <w:rsid w:val="003E6EEA"/>
    <w:rsid w:val="003F2DE3"/>
    <w:rsid w:val="003F6FDE"/>
    <w:rsid w:val="00407AD1"/>
    <w:rsid w:val="0046205F"/>
    <w:rsid w:val="00485563"/>
    <w:rsid w:val="00492279"/>
    <w:rsid w:val="004A635A"/>
    <w:rsid w:val="005C518E"/>
    <w:rsid w:val="006356A9"/>
    <w:rsid w:val="006B343D"/>
    <w:rsid w:val="006C0515"/>
    <w:rsid w:val="007459EA"/>
    <w:rsid w:val="00762EFA"/>
    <w:rsid w:val="0076319E"/>
    <w:rsid w:val="0078743D"/>
    <w:rsid w:val="00791B6D"/>
    <w:rsid w:val="007B76A5"/>
    <w:rsid w:val="007C17F5"/>
    <w:rsid w:val="007D4F0C"/>
    <w:rsid w:val="00841E8D"/>
    <w:rsid w:val="00842C97"/>
    <w:rsid w:val="00851688"/>
    <w:rsid w:val="00861136"/>
    <w:rsid w:val="008771D5"/>
    <w:rsid w:val="008C078B"/>
    <w:rsid w:val="00926FC4"/>
    <w:rsid w:val="00A9454E"/>
    <w:rsid w:val="00B1715F"/>
    <w:rsid w:val="00B36D7D"/>
    <w:rsid w:val="00B377B4"/>
    <w:rsid w:val="00B6184B"/>
    <w:rsid w:val="00BC5BF4"/>
    <w:rsid w:val="00C01416"/>
    <w:rsid w:val="00C34ED3"/>
    <w:rsid w:val="00C7730F"/>
    <w:rsid w:val="00C90E27"/>
    <w:rsid w:val="00CA1F7E"/>
    <w:rsid w:val="00CA6790"/>
    <w:rsid w:val="00CD2FCA"/>
    <w:rsid w:val="00D25133"/>
    <w:rsid w:val="00D31306"/>
    <w:rsid w:val="00D41748"/>
    <w:rsid w:val="00D768F4"/>
    <w:rsid w:val="00DB1616"/>
    <w:rsid w:val="00DC0917"/>
    <w:rsid w:val="00DE2478"/>
    <w:rsid w:val="00DE3A8A"/>
    <w:rsid w:val="00E33B21"/>
    <w:rsid w:val="00E34A10"/>
    <w:rsid w:val="00E92FD7"/>
    <w:rsid w:val="00EC77BF"/>
    <w:rsid w:val="00FB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DD1A22"/>
  <w15:docId w15:val="{6FD86A84-C08C-467D-ACDE-2C40F44A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E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6E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6EEA"/>
  </w:style>
  <w:style w:type="paragraph" w:styleId="Rodap">
    <w:name w:val="footer"/>
    <w:basedOn w:val="Normal"/>
    <w:link w:val="RodapChar"/>
    <w:uiPriority w:val="99"/>
    <w:unhideWhenUsed/>
    <w:rsid w:val="003E6E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6EEA"/>
  </w:style>
  <w:style w:type="table" w:styleId="Tabelacomgrade">
    <w:name w:val="Table Grid"/>
    <w:basedOn w:val="Tabelanormal"/>
    <w:uiPriority w:val="39"/>
    <w:rsid w:val="003E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C518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2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1127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CCIH</dc:creator>
  <cp:keywords/>
  <dc:description/>
  <cp:lastModifiedBy>Ully Lemos</cp:lastModifiedBy>
  <cp:revision>6</cp:revision>
  <cp:lastPrinted>2024-04-16T14:38:00Z</cp:lastPrinted>
  <dcterms:created xsi:type="dcterms:W3CDTF">2024-04-15T14:32:00Z</dcterms:created>
  <dcterms:modified xsi:type="dcterms:W3CDTF">2024-04-16T14:40:00Z</dcterms:modified>
</cp:coreProperties>
</file>