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6B834" w14:textId="77777777" w:rsidR="005B2ED2" w:rsidRDefault="005B2ED2" w:rsidP="005B2ED2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/>
          <w:lang w:val="en-US"/>
        </w:rPr>
      </w:pPr>
      <w:r w:rsidRPr="005B2ED2">
        <w:rPr>
          <w:rFonts w:asciiTheme="minorHAnsi" w:hAnsiTheme="minorHAnsi" w:cstheme="minorHAnsi"/>
          <w:b/>
          <w:lang w:val="en-US"/>
        </w:rPr>
        <w:t xml:space="preserve">QUAIS SÃO OS CRITÉRIOS PARA INDICAÇÃO DE ANTIBIOTICOPROFILAXIA </w:t>
      </w:r>
      <w:r>
        <w:rPr>
          <w:rFonts w:asciiTheme="minorHAnsi" w:hAnsiTheme="minorHAnsi" w:cstheme="minorHAnsi"/>
          <w:b/>
          <w:lang w:val="en-US"/>
        </w:rPr>
        <w:t>COM FLUCONAZOL NA UTI NEONATAL?</w:t>
      </w:r>
    </w:p>
    <w:p w14:paraId="35FDA8F8" w14:textId="7D2A6F24" w:rsidR="00ED286F" w:rsidRPr="005B2ED2" w:rsidRDefault="00ED286F" w:rsidP="005B2ED2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lang w:val="en-US"/>
        </w:rPr>
      </w:pPr>
      <w:proofErr w:type="spellStart"/>
      <w:r w:rsidRPr="005B2ED2">
        <w:rPr>
          <w:rFonts w:asciiTheme="minorHAnsi" w:hAnsiTheme="minorHAnsi" w:cstheme="minorHAnsi"/>
          <w:lang w:val="en-US"/>
        </w:rPr>
        <w:t>Indicado</w:t>
      </w:r>
      <w:proofErr w:type="spellEnd"/>
      <w:r w:rsidRPr="005B2ED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B2ED2">
        <w:rPr>
          <w:rFonts w:asciiTheme="minorHAnsi" w:hAnsiTheme="minorHAnsi" w:cstheme="minorHAnsi"/>
          <w:lang w:val="en-US"/>
        </w:rPr>
        <w:t>apenas</w:t>
      </w:r>
      <w:proofErr w:type="spellEnd"/>
      <w:r w:rsidRPr="005B2ED2">
        <w:rPr>
          <w:rFonts w:asciiTheme="minorHAnsi" w:hAnsiTheme="minorHAnsi" w:cstheme="minorHAnsi"/>
          <w:lang w:val="en-US"/>
        </w:rPr>
        <w:t xml:space="preserve"> para </w:t>
      </w:r>
      <w:proofErr w:type="spellStart"/>
      <w:r w:rsidRPr="005B2ED2">
        <w:rPr>
          <w:rFonts w:asciiTheme="minorHAnsi" w:hAnsiTheme="minorHAnsi" w:cstheme="minorHAnsi"/>
          <w:lang w:val="en-US"/>
        </w:rPr>
        <w:t>prematuros</w:t>
      </w:r>
      <w:proofErr w:type="spellEnd"/>
      <w:r w:rsidRPr="005B2ED2">
        <w:rPr>
          <w:rFonts w:asciiTheme="minorHAnsi" w:hAnsiTheme="minorHAnsi" w:cstheme="minorHAnsi"/>
          <w:lang w:val="en-US"/>
        </w:rPr>
        <w:t xml:space="preserve"> com peso &lt; 1.000 </w:t>
      </w:r>
      <w:proofErr w:type="spellStart"/>
      <w:r w:rsidRPr="005B2ED2">
        <w:rPr>
          <w:rFonts w:asciiTheme="minorHAnsi" w:hAnsiTheme="minorHAnsi" w:cstheme="minorHAnsi"/>
          <w:lang w:val="en-US"/>
        </w:rPr>
        <w:t>gramas</w:t>
      </w:r>
      <w:proofErr w:type="spellEnd"/>
      <w:r w:rsidR="00A84608" w:rsidRPr="005B2ED2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A84608" w:rsidRPr="005B2ED2">
        <w:rPr>
          <w:rFonts w:asciiTheme="minorHAnsi" w:hAnsiTheme="minorHAnsi" w:cstheme="minorHAnsi"/>
          <w:lang w:val="en-US"/>
        </w:rPr>
        <w:t>desde</w:t>
      </w:r>
      <w:proofErr w:type="spellEnd"/>
      <w:r w:rsidR="00A84608" w:rsidRPr="005B2ED2">
        <w:rPr>
          <w:rFonts w:asciiTheme="minorHAnsi" w:hAnsiTheme="minorHAnsi" w:cstheme="minorHAnsi"/>
          <w:lang w:val="en-US"/>
        </w:rPr>
        <w:t xml:space="preserve"> que </w:t>
      </w:r>
      <w:proofErr w:type="spellStart"/>
      <w:r w:rsidR="00A84608" w:rsidRPr="005B2ED2">
        <w:rPr>
          <w:rFonts w:asciiTheme="minorHAnsi" w:hAnsiTheme="minorHAnsi" w:cstheme="minorHAnsi"/>
          <w:lang w:val="en-US"/>
        </w:rPr>
        <w:t>em</w:t>
      </w:r>
      <w:proofErr w:type="spellEnd"/>
      <w:r w:rsidR="00A84608" w:rsidRPr="005B2ED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A84608" w:rsidRPr="005B2ED2">
        <w:rPr>
          <w:rFonts w:asciiTheme="minorHAnsi" w:hAnsiTheme="minorHAnsi" w:cstheme="minorHAnsi"/>
          <w:lang w:val="en-US"/>
        </w:rPr>
        <w:t>uso</w:t>
      </w:r>
      <w:proofErr w:type="spellEnd"/>
      <w:r w:rsidR="00A84608" w:rsidRPr="005B2ED2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="00A84608" w:rsidRPr="005B2ED2">
        <w:rPr>
          <w:rFonts w:asciiTheme="minorHAnsi" w:hAnsiTheme="minorHAnsi" w:cstheme="minorHAnsi"/>
          <w:lang w:val="en-US"/>
        </w:rPr>
        <w:t>dispositivos</w:t>
      </w:r>
      <w:proofErr w:type="spellEnd"/>
      <w:r w:rsidR="00A84608" w:rsidRPr="005B2ED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A84608" w:rsidRPr="005B2ED2">
        <w:rPr>
          <w:rFonts w:asciiTheme="minorHAnsi" w:hAnsiTheme="minorHAnsi" w:cstheme="minorHAnsi"/>
          <w:lang w:val="en-US"/>
        </w:rPr>
        <w:t>invasivos</w:t>
      </w:r>
      <w:proofErr w:type="spellEnd"/>
      <w:r w:rsidR="00A84608" w:rsidRPr="005B2ED2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="00A84608" w:rsidRPr="005B2ED2">
        <w:rPr>
          <w:rFonts w:asciiTheme="minorHAnsi" w:hAnsiTheme="minorHAnsi" w:cstheme="minorHAnsi"/>
          <w:lang w:val="en-US"/>
        </w:rPr>
        <w:t>acesso</w:t>
      </w:r>
      <w:proofErr w:type="spellEnd"/>
      <w:r w:rsidR="00A84608" w:rsidRPr="005B2ED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A84608" w:rsidRPr="005B2ED2">
        <w:rPr>
          <w:rFonts w:asciiTheme="minorHAnsi" w:hAnsiTheme="minorHAnsi" w:cstheme="minorHAnsi"/>
          <w:lang w:val="en-US"/>
        </w:rPr>
        <w:t>venoso</w:t>
      </w:r>
      <w:proofErr w:type="spellEnd"/>
      <w:r w:rsidR="00A84608" w:rsidRPr="005B2ED2">
        <w:rPr>
          <w:rFonts w:asciiTheme="minorHAnsi" w:hAnsiTheme="minorHAnsi" w:cstheme="minorHAnsi"/>
          <w:lang w:val="en-US"/>
        </w:rPr>
        <w:t xml:space="preserve"> central, </w:t>
      </w:r>
      <w:proofErr w:type="spellStart"/>
      <w:r w:rsidR="00A84608" w:rsidRPr="005B2ED2">
        <w:rPr>
          <w:rFonts w:asciiTheme="minorHAnsi" w:hAnsiTheme="minorHAnsi" w:cstheme="minorHAnsi"/>
          <w:lang w:val="en-US"/>
        </w:rPr>
        <w:t>ventilação</w:t>
      </w:r>
      <w:proofErr w:type="spellEnd"/>
      <w:r w:rsidR="00A84608" w:rsidRPr="005B2ED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A84608" w:rsidRPr="005B2ED2">
        <w:rPr>
          <w:rFonts w:asciiTheme="minorHAnsi" w:hAnsiTheme="minorHAnsi" w:cstheme="minorHAnsi"/>
          <w:lang w:val="en-US"/>
        </w:rPr>
        <w:t>mecânica</w:t>
      </w:r>
      <w:proofErr w:type="spellEnd"/>
      <w:r w:rsidR="00A84608" w:rsidRPr="005B2ED2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A84608" w:rsidRPr="005B2ED2">
        <w:rPr>
          <w:rFonts w:asciiTheme="minorHAnsi" w:hAnsiTheme="minorHAnsi" w:cstheme="minorHAnsi"/>
          <w:lang w:val="en-US"/>
        </w:rPr>
        <w:t>nutrição</w:t>
      </w:r>
      <w:proofErr w:type="spellEnd"/>
      <w:r w:rsidR="00A84608" w:rsidRPr="005B2ED2">
        <w:rPr>
          <w:rFonts w:asciiTheme="minorHAnsi" w:hAnsiTheme="minorHAnsi" w:cstheme="minorHAnsi"/>
          <w:lang w:val="en-US"/>
        </w:rPr>
        <w:t xml:space="preserve"> parenteral) e </w:t>
      </w:r>
      <w:proofErr w:type="spellStart"/>
      <w:r w:rsidR="00A84608" w:rsidRPr="005B2ED2">
        <w:rPr>
          <w:rFonts w:asciiTheme="minorHAnsi" w:hAnsiTheme="minorHAnsi" w:cstheme="minorHAnsi"/>
          <w:lang w:val="en-US"/>
        </w:rPr>
        <w:t>em</w:t>
      </w:r>
      <w:proofErr w:type="spellEnd"/>
      <w:r w:rsidR="00A84608" w:rsidRPr="005B2ED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A84608" w:rsidRPr="005B2ED2">
        <w:rPr>
          <w:rFonts w:asciiTheme="minorHAnsi" w:hAnsiTheme="minorHAnsi" w:cstheme="minorHAnsi"/>
          <w:lang w:val="en-US"/>
        </w:rPr>
        <w:t>uso</w:t>
      </w:r>
      <w:proofErr w:type="spellEnd"/>
      <w:r w:rsidR="00A84608" w:rsidRPr="005B2ED2">
        <w:rPr>
          <w:rFonts w:asciiTheme="minorHAnsi" w:hAnsiTheme="minorHAnsi" w:cstheme="minorHAnsi"/>
          <w:lang w:val="en-US"/>
        </w:rPr>
        <w:t xml:space="preserve"> de outros </w:t>
      </w:r>
      <w:proofErr w:type="spellStart"/>
      <w:r w:rsidR="00A84608" w:rsidRPr="005B2ED2">
        <w:rPr>
          <w:rFonts w:asciiTheme="minorHAnsi" w:hAnsiTheme="minorHAnsi" w:cstheme="minorHAnsi"/>
          <w:lang w:val="en-US"/>
        </w:rPr>
        <w:t>antimicrobianos</w:t>
      </w:r>
      <w:proofErr w:type="spellEnd"/>
      <w:r w:rsidR="00A84608" w:rsidRPr="005B2ED2">
        <w:rPr>
          <w:rFonts w:asciiTheme="minorHAnsi" w:hAnsiTheme="minorHAnsi" w:cstheme="minorHAnsi"/>
          <w:lang w:val="en-US"/>
        </w:rPr>
        <w:t>.</w:t>
      </w:r>
    </w:p>
    <w:p w14:paraId="4AA8CA03" w14:textId="77777777" w:rsidR="00ED286F" w:rsidRPr="005B2ED2" w:rsidRDefault="00ED286F" w:rsidP="005B2ED2">
      <w:pPr>
        <w:spacing w:after="0" w:line="240" w:lineRule="auto"/>
        <w:jc w:val="both"/>
        <w:rPr>
          <w:rFonts w:asciiTheme="minorHAnsi" w:hAnsiTheme="minorHAnsi" w:cstheme="minorHAnsi"/>
          <w:b/>
          <w:lang w:val="en-US"/>
        </w:rPr>
      </w:pPr>
    </w:p>
    <w:p w14:paraId="0707340F" w14:textId="77777777" w:rsidR="005B2ED2" w:rsidRPr="005B2ED2" w:rsidRDefault="005B2ED2" w:rsidP="005B2ED2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/>
          <w:lang w:val="en-US"/>
        </w:rPr>
      </w:pPr>
      <w:r w:rsidRPr="005B2ED2">
        <w:rPr>
          <w:rFonts w:asciiTheme="minorHAnsi" w:hAnsiTheme="minorHAnsi" w:cstheme="minorHAnsi"/>
          <w:b/>
          <w:lang w:val="en-US"/>
        </w:rPr>
        <w:t>QUAL A DOSE DE ADMINISTRAÇÃO</w:t>
      </w:r>
      <w:r w:rsidR="00ED286F" w:rsidRPr="005B2ED2">
        <w:rPr>
          <w:rFonts w:asciiTheme="minorHAnsi" w:hAnsiTheme="minorHAnsi" w:cstheme="minorHAnsi"/>
          <w:b/>
          <w:lang w:val="en-US"/>
        </w:rPr>
        <w:t>?</w:t>
      </w:r>
    </w:p>
    <w:p w14:paraId="6E0AF25F" w14:textId="6CAEBFF6" w:rsidR="00ED286F" w:rsidRPr="005B2ED2" w:rsidRDefault="00ED286F" w:rsidP="005B2ED2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lang w:val="en-US"/>
        </w:rPr>
      </w:pPr>
      <w:r w:rsidRPr="005B2ED2">
        <w:rPr>
          <w:rFonts w:asciiTheme="minorHAnsi" w:eastAsia="Times New Roman" w:hAnsiTheme="minorHAnsi" w:cstheme="minorHAnsi"/>
          <w:lang w:val="pt-PT" w:eastAsia="pt-BR"/>
        </w:rPr>
        <w:t xml:space="preserve">O fluconazol é iniciado nas primeiras 48 a 72 horas após </w:t>
      </w:r>
      <w:r w:rsidR="00A84608" w:rsidRPr="005B2ED2">
        <w:rPr>
          <w:rFonts w:asciiTheme="minorHAnsi" w:eastAsia="Times New Roman" w:hAnsiTheme="minorHAnsi" w:cstheme="minorHAnsi"/>
          <w:lang w:val="pt-PT" w:eastAsia="pt-BR"/>
        </w:rPr>
        <w:t>o nascimento, na dose de 3 mg/</w:t>
      </w:r>
      <w:r w:rsidRPr="005B2ED2">
        <w:rPr>
          <w:rFonts w:asciiTheme="minorHAnsi" w:eastAsia="Times New Roman" w:hAnsiTheme="minorHAnsi" w:cstheme="minorHAnsi"/>
          <w:lang w:val="pt-PT" w:eastAsia="pt-BR"/>
        </w:rPr>
        <w:t>kg por dose</w:t>
      </w:r>
      <w:r w:rsidR="00A84608" w:rsidRPr="005B2ED2">
        <w:rPr>
          <w:rFonts w:asciiTheme="minorHAnsi" w:eastAsia="Times New Roman" w:hAnsiTheme="minorHAnsi" w:cstheme="minorHAnsi"/>
          <w:lang w:val="pt-PT" w:eastAsia="pt-BR"/>
        </w:rPr>
        <w:t>,</w:t>
      </w:r>
      <w:r w:rsidRPr="005B2ED2">
        <w:rPr>
          <w:rFonts w:asciiTheme="minorHAnsi" w:eastAsia="Times New Roman" w:hAnsiTheme="minorHAnsi" w:cstheme="minorHAnsi"/>
          <w:lang w:val="pt-PT" w:eastAsia="pt-BR"/>
        </w:rPr>
        <w:t xml:space="preserve"> administrada por via intravenosa duas vezes por semana, durante quatro a seis semanas ou até a criança não mais requer</w:t>
      </w:r>
      <w:r w:rsidR="00A84608" w:rsidRPr="005B2ED2">
        <w:rPr>
          <w:rFonts w:asciiTheme="minorHAnsi" w:eastAsia="Times New Roman" w:hAnsiTheme="minorHAnsi" w:cstheme="minorHAnsi"/>
          <w:lang w:val="pt-PT" w:eastAsia="pt-BR"/>
        </w:rPr>
        <w:t>er dispositivos invasivos.</w:t>
      </w:r>
    </w:p>
    <w:p w14:paraId="5B729F0E" w14:textId="0E123FEC" w:rsidR="00ED286F" w:rsidRPr="005B2ED2" w:rsidRDefault="00ED286F" w:rsidP="005B2ED2">
      <w:pPr>
        <w:spacing w:after="0" w:line="240" w:lineRule="auto"/>
        <w:jc w:val="both"/>
        <w:rPr>
          <w:rFonts w:asciiTheme="minorHAnsi" w:hAnsiTheme="minorHAnsi" w:cstheme="minorHAnsi"/>
          <w:b/>
          <w:lang w:val="en-US"/>
        </w:rPr>
      </w:pPr>
    </w:p>
    <w:p w14:paraId="0EF1B9A6" w14:textId="3D4BE600" w:rsidR="00A84608" w:rsidRPr="005B2ED2" w:rsidRDefault="005B2ED2" w:rsidP="005B2ED2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/>
          <w:lang w:val="en-US"/>
        </w:rPr>
      </w:pPr>
      <w:r w:rsidRPr="005B2ED2">
        <w:rPr>
          <w:rFonts w:asciiTheme="minorHAnsi" w:hAnsiTheme="minorHAnsi" w:cstheme="minorHAnsi"/>
          <w:b/>
          <w:lang w:val="en-US"/>
        </w:rPr>
        <w:t>QUAL A JUSTIFICATIVA PARA O USO DO FLUCONAZOL PROFILÁTICO?</w:t>
      </w:r>
    </w:p>
    <w:p w14:paraId="1908DEF0" w14:textId="61E39026" w:rsidR="00E8081D" w:rsidRPr="005B2ED2" w:rsidRDefault="00E8081D" w:rsidP="005B2ED2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lang w:val="en-US"/>
        </w:rPr>
      </w:pPr>
      <w:r w:rsidRPr="005B2ED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Atualmente, com a sobrevida de recém-nascidos </w:t>
      </w:r>
      <w:proofErr w:type="spellStart"/>
      <w:r w:rsidRPr="005B2ED2">
        <w:rPr>
          <w:rFonts w:asciiTheme="minorHAnsi" w:hAnsiTheme="minorHAnsi" w:cstheme="minorHAnsi"/>
          <w:color w:val="000000" w:themeColor="text1"/>
          <w:shd w:val="clear" w:color="auto" w:fill="FFFFFF"/>
        </w:rPr>
        <w:t>pré</w:t>
      </w:r>
      <w:proofErr w:type="spellEnd"/>
      <w:r w:rsidRPr="005B2ED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-termo (RNPT) com peso e idade gestacional cada vez menores, a incidência de infecção </w:t>
      </w:r>
      <w:proofErr w:type="spellStart"/>
      <w:r w:rsidRPr="005B2ED2">
        <w:rPr>
          <w:rFonts w:asciiTheme="minorHAnsi" w:hAnsiTheme="minorHAnsi" w:cstheme="minorHAnsi"/>
          <w:color w:val="000000" w:themeColor="text1"/>
          <w:shd w:val="clear" w:color="auto" w:fill="FFFFFF"/>
        </w:rPr>
        <w:t>fú</w:t>
      </w:r>
      <w:r w:rsidR="005B2ED2">
        <w:rPr>
          <w:rFonts w:asciiTheme="minorHAnsi" w:hAnsiTheme="minorHAnsi" w:cstheme="minorHAnsi"/>
          <w:color w:val="000000" w:themeColor="text1"/>
          <w:shd w:val="clear" w:color="auto" w:fill="FFFFFF"/>
        </w:rPr>
        <w:t>ngica</w:t>
      </w:r>
      <w:proofErr w:type="spellEnd"/>
      <w:r w:rsidR="005B2ED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neonatal vem aumentando, sendo a</w:t>
      </w:r>
      <w:r w:rsidRPr="005B2ED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5B2ED2">
        <w:rPr>
          <w:rStyle w:val="nfase"/>
          <w:rFonts w:asciiTheme="minorHAnsi" w:hAnsiTheme="minorHAnsi" w:cstheme="minorHAnsi"/>
          <w:color w:val="000000" w:themeColor="text1"/>
        </w:rPr>
        <w:t>Candida</w:t>
      </w:r>
      <w:proofErr w:type="spellEnd"/>
      <w:r w:rsidRPr="005B2ED2">
        <w:rPr>
          <w:rStyle w:val="nfase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B2ED2">
        <w:rPr>
          <w:rStyle w:val="nfase"/>
          <w:rFonts w:asciiTheme="minorHAnsi" w:hAnsiTheme="minorHAnsi" w:cstheme="minorHAnsi"/>
          <w:color w:val="000000" w:themeColor="text1"/>
        </w:rPr>
        <w:t>albicans</w:t>
      </w:r>
      <w:proofErr w:type="spellEnd"/>
      <w:r w:rsidRPr="005B2ED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responsável por cerca de 75% das infecções </w:t>
      </w:r>
      <w:proofErr w:type="spellStart"/>
      <w:r w:rsidRPr="005B2ED2">
        <w:rPr>
          <w:rFonts w:asciiTheme="minorHAnsi" w:hAnsiTheme="minorHAnsi" w:cstheme="minorHAnsi"/>
          <w:color w:val="000000" w:themeColor="text1"/>
          <w:shd w:val="clear" w:color="auto" w:fill="FFFFFF"/>
        </w:rPr>
        <w:t>fúngicas</w:t>
      </w:r>
      <w:proofErr w:type="spellEnd"/>
      <w:r w:rsidRPr="005B2ED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Como consequência, a </w:t>
      </w:r>
      <w:proofErr w:type="spellStart"/>
      <w:r w:rsidRPr="005B2ED2">
        <w:rPr>
          <w:rFonts w:asciiTheme="minorHAnsi" w:hAnsiTheme="minorHAnsi" w:cstheme="minorHAnsi"/>
          <w:color w:val="000000" w:themeColor="text1"/>
          <w:shd w:val="clear" w:color="auto" w:fill="FFFFFF"/>
        </w:rPr>
        <w:t>candidemia</w:t>
      </w:r>
      <w:proofErr w:type="spellEnd"/>
      <w:r w:rsidRPr="005B2ED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é hoje a terceira causa mais comum de sepse tardia no neonato com muito baixo peso ao nascer (RNMBP - peso inferior a 1500 g), acomete</w:t>
      </w:r>
      <w:r w:rsidR="005B2ED2">
        <w:rPr>
          <w:rFonts w:asciiTheme="minorHAnsi" w:hAnsiTheme="minorHAnsi" w:cstheme="minorHAnsi"/>
          <w:color w:val="000000" w:themeColor="text1"/>
          <w:shd w:val="clear" w:color="auto" w:fill="FFFFFF"/>
        </w:rPr>
        <w:t>ndo</w:t>
      </w:r>
      <w:r w:rsidRPr="005B2ED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cerca de 10% dessa população e até 15% dos recém-nascidos com extremo baixo peso (RNEBP - peso inferior a 1.000 g), com letalidade associada a essas infecções elevada, entre 25 e 50%</w:t>
      </w:r>
      <w:r w:rsidR="00A17E71" w:rsidRPr="005B2ED2">
        <w:rPr>
          <w:rFonts w:asciiTheme="minorHAnsi" w:hAnsiTheme="minorHAnsi" w:cstheme="minorHAnsi"/>
          <w:color w:val="000000" w:themeColor="text1"/>
          <w:vertAlign w:val="superscript"/>
        </w:rPr>
        <w:t>1</w:t>
      </w:r>
      <w:r w:rsidRPr="005B2ED2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29DD4DBD" w14:textId="22DDCD88" w:rsidR="00ED286F" w:rsidRPr="005B2ED2" w:rsidRDefault="005B2ED2" w:rsidP="005B2ED2">
      <w:pPr>
        <w:spacing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val="pt-PT" w:eastAsia="pt-BR"/>
        </w:rPr>
      </w:pPr>
      <w:r>
        <w:rPr>
          <w:rFonts w:asciiTheme="minorHAnsi" w:eastAsia="Times New Roman" w:hAnsiTheme="minorHAnsi" w:cstheme="minorHAnsi"/>
          <w:color w:val="000000" w:themeColor="text1"/>
          <w:lang w:val="pt-PT" w:eastAsia="pt-BR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lang w:val="pt-PT" w:eastAsia="pt-BR"/>
        </w:rPr>
        <w:tab/>
      </w:r>
      <w:r w:rsidR="00ED286F" w:rsidRPr="005B2ED2">
        <w:rPr>
          <w:rFonts w:asciiTheme="minorHAnsi" w:eastAsia="Times New Roman" w:hAnsiTheme="minorHAnsi" w:cstheme="minorHAnsi"/>
          <w:color w:val="000000" w:themeColor="text1"/>
          <w:lang w:val="pt-PT" w:eastAsia="pt-BR"/>
        </w:rPr>
        <w:t>A profilaxia antifúngica é recomendada para bebês com peso ao nascer menor ou igual a 1000</w:t>
      </w:r>
      <w:r w:rsidR="00A17E71" w:rsidRPr="005B2ED2">
        <w:rPr>
          <w:rFonts w:asciiTheme="minorHAnsi" w:eastAsia="Times New Roman" w:hAnsiTheme="minorHAnsi" w:cstheme="minorHAnsi"/>
          <w:color w:val="000000" w:themeColor="text1"/>
          <w:lang w:val="pt-PT" w:eastAsia="pt-BR"/>
        </w:rPr>
        <w:t xml:space="preserve"> </w:t>
      </w:r>
      <w:r w:rsidR="00ED286F" w:rsidRPr="005B2ED2">
        <w:rPr>
          <w:rFonts w:asciiTheme="minorHAnsi" w:eastAsia="Times New Roman" w:hAnsiTheme="minorHAnsi" w:cstheme="minorHAnsi"/>
          <w:color w:val="000000" w:themeColor="text1"/>
          <w:lang w:val="pt-PT" w:eastAsia="pt-BR"/>
        </w:rPr>
        <w:t xml:space="preserve">gramas, pois são pacientes com maior risco de </w:t>
      </w:r>
      <w:r w:rsidR="00A17E71" w:rsidRPr="005B2ED2">
        <w:rPr>
          <w:rFonts w:asciiTheme="minorHAnsi" w:eastAsia="Times New Roman" w:hAnsiTheme="minorHAnsi" w:cstheme="minorHAnsi"/>
          <w:color w:val="000000" w:themeColor="text1"/>
          <w:lang w:val="pt-PT" w:eastAsia="pt-BR"/>
        </w:rPr>
        <w:t>infecções invasivas por Cândida</w:t>
      </w:r>
      <w:r w:rsidR="00ED286F" w:rsidRPr="005B2ED2">
        <w:rPr>
          <w:rFonts w:asciiTheme="minorHAnsi" w:eastAsia="Times New Roman" w:hAnsiTheme="minorHAnsi" w:cstheme="minorHAnsi"/>
          <w:color w:val="000000" w:themeColor="text1"/>
          <w:lang w:val="pt-PT" w:eastAsia="pt-BR"/>
        </w:rPr>
        <w:t>.</w:t>
      </w:r>
      <w:r w:rsidR="00ED286F" w:rsidRPr="005B2ED2">
        <w:rPr>
          <w:rFonts w:asciiTheme="minorHAnsi" w:eastAsia="Times New Roman" w:hAnsiTheme="minorHAnsi" w:cstheme="minorHAnsi"/>
          <w:color w:val="000000" w:themeColor="text1"/>
          <w:lang w:val="pt-PT" w:eastAsia="pt-BR"/>
        </w:rPr>
        <w:br/>
        <w:t>Esta abordagem é consistente com as recomendações da Academia Americana de Pediatria e da Sociedade de</w:t>
      </w:r>
      <w:r w:rsidR="00A17E71" w:rsidRPr="005B2ED2">
        <w:rPr>
          <w:rFonts w:asciiTheme="minorHAnsi" w:eastAsia="Times New Roman" w:hAnsiTheme="minorHAnsi" w:cstheme="minorHAnsi"/>
          <w:color w:val="000000" w:themeColor="text1"/>
          <w:lang w:val="pt-PT" w:eastAsia="pt-BR"/>
        </w:rPr>
        <w:t xml:space="preserve"> Doenças Infecciosas da América, assim como Sociedade Européia de Neonatologia. </w:t>
      </w:r>
      <w:r w:rsidR="00E8081D" w:rsidRPr="005B2ED2">
        <w:rPr>
          <w:rFonts w:asciiTheme="minorHAnsi" w:hAnsiTheme="minorHAnsi" w:cstheme="minorHAnsi"/>
          <w:color w:val="000000" w:themeColor="text1"/>
          <w:shd w:val="clear" w:color="auto" w:fill="FFFFFF"/>
        </w:rPr>
        <w:t>Kaufman et al.</w:t>
      </w:r>
      <w:r w:rsidR="00E8081D" w:rsidRPr="005B2ED2">
        <w:rPr>
          <w:rFonts w:asciiTheme="minorHAnsi" w:hAnsiTheme="minorHAnsi" w:cstheme="minorHAnsi"/>
          <w:color w:val="000000" w:themeColor="text1"/>
          <w:vertAlign w:val="superscript"/>
        </w:rPr>
        <w:t>22</w:t>
      </w:r>
      <w:r w:rsidR="00E8081D" w:rsidRPr="005B2ED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realizaram um estudo prospectivo duplo-cego e randomizado com </w:t>
      </w:r>
      <w:proofErr w:type="spellStart"/>
      <w:r w:rsidR="00E8081D" w:rsidRPr="005B2ED2">
        <w:rPr>
          <w:rFonts w:asciiTheme="minorHAnsi" w:hAnsiTheme="minorHAnsi" w:cstheme="minorHAnsi"/>
          <w:color w:val="000000" w:themeColor="text1"/>
          <w:shd w:val="clear" w:color="auto" w:fill="FFFFFF"/>
        </w:rPr>
        <w:t>fluconazol</w:t>
      </w:r>
      <w:proofErr w:type="spellEnd"/>
      <w:r w:rsidR="00E8081D" w:rsidRPr="005B2ED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profilático ou placebo nas primeiras seis semanas de vida em pacientes com peso de nascimen</w:t>
      </w:r>
      <w:r w:rsidR="00A17E71" w:rsidRPr="005B2ED2">
        <w:rPr>
          <w:rFonts w:asciiTheme="minorHAnsi" w:hAnsiTheme="minorHAnsi" w:cstheme="minorHAnsi"/>
          <w:color w:val="000000" w:themeColor="text1"/>
          <w:shd w:val="clear" w:color="auto" w:fill="FFFFFF"/>
        </w:rPr>
        <w:t>to inferior a 1.000 gramas, a fi</w:t>
      </w:r>
      <w:r w:rsidR="00E8081D" w:rsidRPr="005B2ED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m de investigar a prevenção de colonização e de doença invasiva por </w:t>
      </w:r>
      <w:proofErr w:type="spellStart"/>
      <w:r w:rsidR="00E8081D" w:rsidRPr="005B2ED2">
        <w:rPr>
          <w:rStyle w:val="nfase"/>
          <w:rFonts w:asciiTheme="minorHAnsi" w:hAnsiTheme="minorHAnsi" w:cstheme="minorHAnsi"/>
          <w:color w:val="000000" w:themeColor="text1"/>
        </w:rPr>
        <w:t>Candida</w:t>
      </w:r>
      <w:proofErr w:type="spellEnd"/>
      <w:r w:rsidR="00E8081D" w:rsidRPr="005B2ED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E8081D" w:rsidRPr="005B2ED2">
        <w:rPr>
          <w:rFonts w:asciiTheme="minorHAnsi" w:hAnsiTheme="minorHAnsi" w:cstheme="minorHAnsi"/>
          <w:color w:val="000000" w:themeColor="text1"/>
          <w:shd w:val="clear" w:color="auto" w:fill="FFFFFF"/>
        </w:rPr>
        <w:t>ssp</w:t>
      </w:r>
      <w:proofErr w:type="spellEnd"/>
      <w:r w:rsidR="00E8081D" w:rsidRPr="005B2ED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Durante o período do uso de </w:t>
      </w:r>
      <w:proofErr w:type="spellStart"/>
      <w:r w:rsidR="00E8081D" w:rsidRPr="005B2ED2">
        <w:rPr>
          <w:rFonts w:asciiTheme="minorHAnsi" w:hAnsiTheme="minorHAnsi" w:cstheme="minorHAnsi"/>
          <w:color w:val="000000" w:themeColor="text1"/>
          <w:shd w:val="clear" w:color="auto" w:fill="FFFFFF"/>
        </w:rPr>
        <w:t>fluconazol</w:t>
      </w:r>
      <w:proofErr w:type="spellEnd"/>
      <w:r w:rsidR="00E8081D" w:rsidRPr="005B2ED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profilático, a colonização </w:t>
      </w:r>
      <w:proofErr w:type="spellStart"/>
      <w:r w:rsidR="00E8081D" w:rsidRPr="005B2ED2">
        <w:rPr>
          <w:rFonts w:asciiTheme="minorHAnsi" w:hAnsiTheme="minorHAnsi" w:cstheme="minorHAnsi"/>
          <w:color w:val="000000" w:themeColor="text1"/>
          <w:shd w:val="clear" w:color="auto" w:fill="FFFFFF"/>
        </w:rPr>
        <w:t>fúngica</w:t>
      </w:r>
      <w:proofErr w:type="spellEnd"/>
      <w:r w:rsidR="00E8081D" w:rsidRPr="005B2ED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foi documentada em 60% do grupo placebo e 22% do grupo que</w:t>
      </w:r>
      <w:r w:rsidR="00A17E71" w:rsidRPr="005B2ED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recebeu </w:t>
      </w:r>
      <w:proofErr w:type="spellStart"/>
      <w:r w:rsidR="00A17E71" w:rsidRPr="005B2ED2">
        <w:rPr>
          <w:rFonts w:asciiTheme="minorHAnsi" w:hAnsiTheme="minorHAnsi" w:cstheme="minorHAnsi"/>
          <w:color w:val="000000" w:themeColor="text1"/>
          <w:shd w:val="clear" w:color="auto" w:fill="FFFFFF"/>
        </w:rPr>
        <w:t>fluconazol</w:t>
      </w:r>
      <w:proofErr w:type="spellEnd"/>
      <w:r w:rsidR="00A17E71" w:rsidRPr="005B2ED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profilático </w:t>
      </w:r>
      <w:r w:rsidR="00E8081D" w:rsidRPr="005B2ED2">
        <w:rPr>
          <w:rFonts w:asciiTheme="minorHAnsi" w:hAnsiTheme="minorHAnsi" w:cstheme="minorHAnsi"/>
          <w:color w:val="000000" w:themeColor="text1"/>
          <w:shd w:val="clear" w:color="auto" w:fill="FFFFFF"/>
        </w:rPr>
        <w:t>(</w:t>
      </w:r>
      <w:r w:rsidR="00E8081D" w:rsidRPr="005B2ED2">
        <w:rPr>
          <w:rStyle w:val="nfase"/>
          <w:rFonts w:asciiTheme="minorHAnsi" w:hAnsiTheme="minorHAnsi" w:cstheme="minorHAnsi"/>
          <w:color w:val="000000" w:themeColor="text1"/>
        </w:rPr>
        <w:t>p</w:t>
      </w:r>
      <w:r w:rsidR="00E8081D" w:rsidRPr="005B2ED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= 0,002)</w:t>
      </w:r>
      <w:r w:rsidR="00A17E71" w:rsidRPr="005B2ED2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r w:rsidR="00ED286F" w:rsidRPr="005B2ED2">
        <w:rPr>
          <w:rFonts w:asciiTheme="minorHAnsi" w:eastAsia="Times New Roman" w:hAnsiTheme="minorHAnsi" w:cstheme="minorHAnsi"/>
          <w:color w:val="000000" w:themeColor="text1"/>
          <w:lang w:val="pt-PT" w:eastAsia="pt-BR"/>
        </w:rPr>
        <w:br/>
      </w:r>
    </w:p>
    <w:p w14:paraId="7765BE1F" w14:textId="77777777" w:rsidR="0078181D" w:rsidRDefault="0078181D" w:rsidP="0078181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REFERÊNCIAS BIBLIOGRÁFICAS</w:t>
      </w:r>
    </w:p>
    <w:p w14:paraId="5E14456B" w14:textId="52BB52D6" w:rsidR="00A84608" w:rsidRPr="005B2ED2" w:rsidRDefault="00A84608" w:rsidP="0078181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5B2ED2">
        <w:rPr>
          <w:rFonts w:asciiTheme="minorHAnsi" w:hAnsiTheme="minorHAnsi" w:cstheme="minorHAnsi"/>
          <w:color w:val="000000" w:themeColor="text1"/>
        </w:rPr>
        <w:t xml:space="preserve">Cabrera, CA. et al. </w:t>
      </w:r>
      <w:proofErr w:type="spellStart"/>
      <w:r w:rsidRPr="005B2ED2">
        <w:rPr>
          <w:rFonts w:asciiTheme="minorHAnsi" w:hAnsiTheme="minorHAnsi" w:cstheme="minorHAnsi"/>
          <w:color w:val="000000" w:themeColor="text1"/>
        </w:rPr>
        <w:t>Fluconazole</w:t>
      </w:r>
      <w:proofErr w:type="spellEnd"/>
      <w:r w:rsidRPr="005B2ED2">
        <w:rPr>
          <w:rFonts w:asciiTheme="minorHAnsi" w:hAnsiTheme="minorHAnsi" w:cstheme="minorHAnsi"/>
          <w:color w:val="000000" w:themeColor="text1"/>
        </w:rPr>
        <w:t xml:space="preserve"> for </w:t>
      </w:r>
      <w:proofErr w:type="spellStart"/>
      <w:r w:rsidRPr="005B2ED2">
        <w:rPr>
          <w:rFonts w:asciiTheme="minorHAnsi" w:hAnsiTheme="minorHAnsi" w:cstheme="minorHAnsi"/>
          <w:color w:val="000000" w:themeColor="text1"/>
        </w:rPr>
        <w:t>prevention</w:t>
      </w:r>
      <w:proofErr w:type="spellEnd"/>
      <w:r w:rsidRPr="005B2ED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B2ED2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5B2ED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B2ED2">
        <w:rPr>
          <w:rFonts w:asciiTheme="minorHAnsi" w:hAnsiTheme="minorHAnsi" w:cstheme="minorHAnsi"/>
          <w:color w:val="000000" w:themeColor="text1"/>
        </w:rPr>
        <w:t>systemic</w:t>
      </w:r>
      <w:proofErr w:type="spellEnd"/>
      <w:r w:rsidRPr="005B2ED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B2ED2">
        <w:rPr>
          <w:rFonts w:asciiTheme="minorHAnsi" w:hAnsiTheme="minorHAnsi" w:cstheme="minorHAnsi"/>
          <w:color w:val="000000" w:themeColor="text1"/>
        </w:rPr>
        <w:t>infection</w:t>
      </w:r>
      <w:proofErr w:type="spellEnd"/>
      <w:r w:rsidRPr="005B2ED2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Pr="005B2ED2">
        <w:rPr>
          <w:rFonts w:asciiTheme="minorHAnsi" w:hAnsiTheme="minorHAnsi" w:cstheme="minorHAnsi"/>
          <w:color w:val="000000" w:themeColor="text1"/>
        </w:rPr>
        <w:t>extremely</w:t>
      </w:r>
      <w:proofErr w:type="spellEnd"/>
      <w:r w:rsidRPr="005B2ED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B2ED2">
        <w:rPr>
          <w:rFonts w:asciiTheme="minorHAnsi" w:hAnsiTheme="minorHAnsi" w:cstheme="minorHAnsi"/>
          <w:color w:val="000000" w:themeColor="text1"/>
        </w:rPr>
        <w:t>low</w:t>
      </w:r>
      <w:proofErr w:type="spellEnd"/>
      <w:r w:rsidRPr="005B2ED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B2ED2">
        <w:rPr>
          <w:rFonts w:asciiTheme="minorHAnsi" w:hAnsiTheme="minorHAnsi" w:cstheme="minorHAnsi"/>
          <w:color w:val="000000" w:themeColor="text1"/>
        </w:rPr>
        <w:t>birth</w:t>
      </w:r>
      <w:proofErr w:type="spellEnd"/>
      <w:r w:rsidRPr="005B2ED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B2ED2">
        <w:rPr>
          <w:rFonts w:asciiTheme="minorHAnsi" w:hAnsiTheme="minorHAnsi" w:cstheme="minorHAnsi"/>
          <w:color w:val="000000" w:themeColor="text1"/>
        </w:rPr>
        <w:t>weigth</w:t>
      </w:r>
      <w:proofErr w:type="spellEnd"/>
      <w:r w:rsidRPr="005B2ED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B2ED2">
        <w:rPr>
          <w:rFonts w:asciiTheme="minorHAnsi" w:hAnsiTheme="minorHAnsi" w:cstheme="minorHAnsi"/>
          <w:color w:val="000000" w:themeColor="text1"/>
        </w:rPr>
        <w:t>infants</w:t>
      </w:r>
      <w:proofErr w:type="spellEnd"/>
      <w:r w:rsidRPr="005B2ED2">
        <w:rPr>
          <w:rFonts w:asciiTheme="minorHAnsi" w:hAnsiTheme="minorHAnsi" w:cstheme="minorHAnsi"/>
          <w:color w:val="000000" w:themeColor="text1"/>
        </w:rPr>
        <w:t xml:space="preserve">. </w:t>
      </w:r>
      <w:r w:rsidR="001865B4" w:rsidRPr="005B2ED2">
        <w:rPr>
          <w:rFonts w:asciiTheme="minorHAnsi" w:hAnsiTheme="minorHAnsi" w:cstheme="minorHAnsi"/>
          <w:color w:val="000000" w:themeColor="text1"/>
        </w:rPr>
        <w:t>Residência Pediátrica 2016;6(2):80-86.</w:t>
      </w:r>
    </w:p>
    <w:p w14:paraId="5661E44C" w14:textId="3B9047DF" w:rsidR="001865B4" w:rsidRPr="005B2ED2" w:rsidRDefault="001865B4" w:rsidP="0078181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Kaufman D, Boyle R, </w:t>
      </w:r>
      <w:proofErr w:type="spellStart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>Hazen</w:t>
      </w:r>
      <w:proofErr w:type="spellEnd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KC, </w:t>
      </w:r>
      <w:proofErr w:type="spellStart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>Patrie</w:t>
      </w:r>
      <w:proofErr w:type="spellEnd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JT, Robinson M, </w:t>
      </w:r>
      <w:proofErr w:type="spellStart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>Donowitz</w:t>
      </w:r>
      <w:proofErr w:type="spellEnd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LG. </w:t>
      </w:r>
      <w:proofErr w:type="spellStart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>Fluconazole</w:t>
      </w:r>
      <w:proofErr w:type="spellEnd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</w:t>
      </w:r>
      <w:proofErr w:type="spellStart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>prophylaxis</w:t>
      </w:r>
      <w:proofErr w:type="spellEnd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</w:t>
      </w:r>
      <w:proofErr w:type="spellStart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>against</w:t>
      </w:r>
      <w:proofErr w:type="spellEnd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</w:t>
      </w:r>
      <w:proofErr w:type="spellStart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>fungal</w:t>
      </w:r>
      <w:proofErr w:type="spellEnd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</w:t>
      </w:r>
      <w:proofErr w:type="spellStart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>colonization</w:t>
      </w:r>
      <w:proofErr w:type="spellEnd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</w:t>
      </w:r>
      <w:proofErr w:type="spellStart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>and</w:t>
      </w:r>
      <w:proofErr w:type="spellEnd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</w:t>
      </w:r>
      <w:proofErr w:type="spellStart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>infection</w:t>
      </w:r>
      <w:proofErr w:type="spellEnd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in </w:t>
      </w:r>
      <w:proofErr w:type="spellStart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>preterm</w:t>
      </w:r>
      <w:proofErr w:type="spellEnd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</w:t>
      </w:r>
      <w:proofErr w:type="spellStart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>infants</w:t>
      </w:r>
      <w:proofErr w:type="spellEnd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. N </w:t>
      </w:r>
      <w:proofErr w:type="spellStart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>Engl</w:t>
      </w:r>
      <w:proofErr w:type="spellEnd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J Med. 2001;345(23):1660-6. DOI: http://dx.doi.org/10.1056/NEJMoa010494</w:t>
      </w:r>
    </w:p>
    <w:p w14:paraId="5549E8DE" w14:textId="63DA43FC" w:rsidR="001865B4" w:rsidRPr="005B2ED2" w:rsidRDefault="001865B4" w:rsidP="0078181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Rios JFS et al. </w:t>
      </w:r>
      <w:proofErr w:type="spellStart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>Fluconazole</w:t>
      </w:r>
      <w:proofErr w:type="spellEnd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</w:t>
      </w:r>
      <w:proofErr w:type="spellStart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>prophylaxis</w:t>
      </w:r>
      <w:proofErr w:type="spellEnd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in </w:t>
      </w:r>
      <w:proofErr w:type="spellStart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>preterm</w:t>
      </w:r>
      <w:proofErr w:type="spellEnd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</w:t>
      </w:r>
      <w:proofErr w:type="spellStart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>infants</w:t>
      </w:r>
      <w:proofErr w:type="spellEnd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: a </w:t>
      </w:r>
      <w:proofErr w:type="spellStart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>systematic</w:t>
      </w:r>
      <w:proofErr w:type="spellEnd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</w:t>
      </w:r>
      <w:proofErr w:type="spellStart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>review</w:t>
      </w:r>
      <w:proofErr w:type="spellEnd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. Braz J </w:t>
      </w:r>
      <w:proofErr w:type="spellStart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>Infect</w:t>
      </w:r>
      <w:proofErr w:type="spellEnd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</w:t>
      </w:r>
      <w:proofErr w:type="spellStart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>Dis</w:t>
      </w:r>
      <w:proofErr w:type="spellEnd"/>
      <w:r w:rsidRPr="005B2ED2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2017;21(3):333-338</w:t>
      </w:r>
    </w:p>
    <w:p w14:paraId="0C74E063" w14:textId="4D306971" w:rsidR="00ED286F" w:rsidRPr="005B2ED2" w:rsidRDefault="007A422B" w:rsidP="0078181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hyperlink r:id="rId8" w:history="1"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val="en-US" w:eastAsia="pt-BR"/>
          </w:rPr>
          <w:t>Kossoff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val="en-US" w:eastAsia="pt-BR"/>
          </w:rPr>
          <w:t xml:space="preserve"> EH, </w:t>
        </w:r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val="en-US" w:eastAsia="pt-BR"/>
          </w:rPr>
          <w:t>Buescher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val="en-US" w:eastAsia="pt-BR"/>
          </w:rPr>
          <w:t xml:space="preserve"> ES, </w:t>
        </w:r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val="en-US" w:eastAsia="pt-BR"/>
          </w:rPr>
          <w:t>Karlowicz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val="en-US" w:eastAsia="pt-BR"/>
          </w:rPr>
          <w:t xml:space="preserve"> MG. </w:t>
        </w:r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val="en-US" w:eastAsia="pt-BR"/>
          </w:rPr>
          <w:t>Candidemia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val="en-US" w:eastAsia="pt-BR"/>
          </w:rPr>
          <w:t xml:space="preserve"> in a neonatal intensive care unit: trends during fifteen years and clinical features of 111 cases. </w:t>
        </w:r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>Pediatr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 xml:space="preserve"> </w:t>
        </w:r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>Infect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 xml:space="preserve"> </w:t>
        </w:r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>Dis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 xml:space="preserve"> J 1998; 17:504.</w:t>
        </w:r>
      </w:hyperlink>
    </w:p>
    <w:p w14:paraId="7AD0FFC4" w14:textId="77777777" w:rsidR="00ED286F" w:rsidRPr="005B2ED2" w:rsidRDefault="007A422B" w:rsidP="0078181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hyperlink r:id="rId9" w:history="1"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val="en-US" w:eastAsia="pt-BR"/>
          </w:rPr>
          <w:t>Beck-</w:t>
        </w:r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val="en-US" w:eastAsia="pt-BR"/>
          </w:rPr>
          <w:t>Sague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val="en-US" w:eastAsia="pt-BR"/>
          </w:rPr>
          <w:t xml:space="preserve"> CM, </w:t>
        </w:r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val="en-US" w:eastAsia="pt-BR"/>
          </w:rPr>
          <w:t>Azimi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val="en-US" w:eastAsia="pt-BR"/>
          </w:rPr>
          <w:t xml:space="preserve"> P, Fonseca SN, et al. Bloodstream infections in neonatal intensive care unit patients: results of a multicenter study. </w:t>
        </w:r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>Pediatr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 xml:space="preserve"> </w:t>
        </w:r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>Infect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 xml:space="preserve"> </w:t>
        </w:r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>Dis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 xml:space="preserve"> J 1994; 13:1110.</w:t>
        </w:r>
      </w:hyperlink>
    </w:p>
    <w:p w14:paraId="3EF0FF2F" w14:textId="77777777" w:rsidR="00ED286F" w:rsidRPr="005B2ED2" w:rsidRDefault="007A422B" w:rsidP="0078181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hyperlink r:id="rId10" w:history="1"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val="en-US" w:eastAsia="pt-BR"/>
          </w:rPr>
          <w:t xml:space="preserve">Stoll BJ, Hansen N, </w:t>
        </w:r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val="en-US" w:eastAsia="pt-BR"/>
          </w:rPr>
          <w:t>Fanaroff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val="en-US" w:eastAsia="pt-BR"/>
          </w:rPr>
          <w:t xml:space="preserve"> AA, et al. Late-onset sepsis in very low birth weight neonates: the experience of the NICHD Neonatal Research Network. </w:t>
        </w:r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>Pediatrics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 xml:space="preserve"> 2002; 110:285.</w:t>
        </w:r>
      </w:hyperlink>
    </w:p>
    <w:p w14:paraId="3E7A8704" w14:textId="77777777" w:rsidR="00ED286F" w:rsidRPr="005B2ED2" w:rsidRDefault="007A422B" w:rsidP="0078181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hyperlink r:id="rId11" w:history="1"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val="en-US" w:eastAsia="pt-BR"/>
          </w:rPr>
          <w:t>Fridkin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val="en-US" w:eastAsia="pt-BR"/>
          </w:rPr>
          <w:t xml:space="preserve"> SK, Kaufman D, Edwards JR, et al. Changing incidence of Candida bloodstream infections among NICU patients in the United States: 1995-2004. </w:t>
        </w:r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>Pediatrics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 xml:space="preserve"> 2006; 117:1680.</w:t>
        </w:r>
      </w:hyperlink>
    </w:p>
    <w:p w14:paraId="7D9A6F3A" w14:textId="77777777" w:rsidR="00ED286F" w:rsidRPr="005B2ED2" w:rsidRDefault="00ED286F" w:rsidP="0078181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val="en-US" w:eastAsia="pt-BR"/>
        </w:rPr>
      </w:pPr>
      <w:r w:rsidRPr="005B2ED2">
        <w:rPr>
          <w:rFonts w:asciiTheme="minorHAnsi" w:eastAsia="Times New Roman" w:hAnsiTheme="minorHAnsi" w:cstheme="minorHAnsi"/>
          <w:color w:val="000000" w:themeColor="text1"/>
          <w:lang w:val="en-US" w:eastAsia="pt-BR"/>
        </w:rPr>
        <w:t xml:space="preserve">American Academy of Pediatrics. Candidiasis. In: Red Book: 2015 Report of the Committee on Infectious Diseases, 30th, </w:t>
      </w:r>
      <w:proofErr w:type="spellStart"/>
      <w:r w:rsidRPr="005B2ED2">
        <w:rPr>
          <w:rFonts w:asciiTheme="minorHAnsi" w:eastAsia="Times New Roman" w:hAnsiTheme="minorHAnsi" w:cstheme="minorHAnsi"/>
          <w:color w:val="000000" w:themeColor="text1"/>
          <w:lang w:val="en-US" w:eastAsia="pt-BR"/>
        </w:rPr>
        <w:t>Kimberlin</w:t>
      </w:r>
      <w:proofErr w:type="spellEnd"/>
      <w:r w:rsidRPr="005B2ED2">
        <w:rPr>
          <w:rFonts w:asciiTheme="minorHAnsi" w:eastAsia="Times New Roman" w:hAnsiTheme="minorHAnsi" w:cstheme="minorHAnsi"/>
          <w:color w:val="000000" w:themeColor="text1"/>
          <w:lang w:val="en-US" w:eastAsia="pt-BR"/>
        </w:rPr>
        <w:t xml:space="preserve"> DW (Ed), American Academy of Pediatrics, Elk Grove Village, IL 2015. p.275.</w:t>
      </w:r>
    </w:p>
    <w:p w14:paraId="28AA0EEA" w14:textId="77777777" w:rsidR="00ED286F" w:rsidRPr="005B2ED2" w:rsidRDefault="007A422B" w:rsidP="0078181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hyperlink r:id="rId12" w:history="1"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val="en-US" w:eastAsia="pt-BR"/>
          </w:rPr>
          <w:t xml:space="preserve">Pappas PG, Kauffman CA, Andes DR, et al. Clinical Practice Guideline for the Management of Candidiasis: 2016 Update by the Infectious Diseases Society of America. </w:t>
        </w:r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>Clin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 xml:space="preserve"> </w:t>
        </w:r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>Infect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 xml:space="preserve"> </w:t>
        </w:r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>Dis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 xml:space="preserve"> 2016; 62:e1.</w:t>
        </w:r>
      </w:hyperlink>
    </w:p>
    <w:p w14:paraId="1F0AF0D1" w14:textId="77777777" w:rsidR="00ED286F" w:rsidRPr="005B2ED2" w:rsidRDefault="007A422B" w:rsidP="0078181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hyperlink r:id="rId13" w:history="1"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val="en-US" w:eastAsia="pt-BR"/>
          </w:rPr>
          <w:t xml:space="preserve">Healy CM, Baker CJ. Fluconazole prophylaxis in the neonatal intensive care unit. </w:t>
        </w:r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>Pediatr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 xml:space="preserve"> </w:t>
        </w:r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>Infect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 xml:space="preserve"> </w:t>
        </w:r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>Dis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 xml:space="preserve"> J 2009; 28:49.</w:t>
        </w:r>
      </w:hyperlink>
    </w:p>
    <w:p w14:paraId="01C5322F" w14:textId="77777777" w:rsidR="00ED286F" w:rsidRPr="005B2ED2" w:rsidRDefault="007A422B" w:rsidP="0078181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hyperlink r:id="rId14" w:history="1"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val="en-US" w:eastAsia="pt-BR"/>
          </w:rPr>
          <w:t>Leonart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val="en-US" w:eastAsia="pt-BR"/>
          </w:rPr>
          <w:t xml:space="preserve"> LP, </w:t>
        </w:r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val="en-US" w:eastAsia="pt-BR"/>
          </w:rPr>
          <w:t>Tonin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val="en-US" w:eastAsia="pt-BR"/>
          </w:rPr>
          <w:t xml:space="preserve"> FS, Ferreira VL, et al. Fluconazole Doses Used for Prophylaxis of Invasive Fungal Infection in Neonatal Intensive Care Units: A Network Meta-Analysis. </w:t>
        </w:r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 xml:space="preserve">J </w:t>
        </w:r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>Pediatr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 xml:space="preserve"> 2017.</w:t>
        </w:r>
      </w:hyperlink>
    </w:p>
    <w:p w14:paraId="0522E7A8" w14:textId="77777777" w:rsidR="00ED286F" w:rsidRPr="005B2ED2" w:rsidRDefault="007A422B" w:rsidP="0078181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hyperlink r:id="rId15" w:history="1"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val="en-US" w:eastAsia="pt-BR"/>
          </w:rPr>
          <w:t>Cleminson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val="en-US" w:eastAsia="pt-BR"/>
          </w:rPr>
          <w:t xml:space="preserve"> J, Austin N, McGuire W. Prophylactic systemic antifungal agents to prevent mortality and morbidity in very low birth weight infants. </w:t>
        </w:r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 xml:space="preserve">Cochrane </w:t>
        </w:r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>Database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 xml:space="preserve"> </w:t>
        </w:r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>Syst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 xml:space="preserve"> </w:t>
        </w:r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>Rev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 xml:space="preserve"> 2015; :CD003850.</w:t>
        </w:r>
      </w:hyperlink>
    </w:p>
    <w:p w14:paraId="568D3DFB" w14:textId="1BF1532A" w:rsidR="00035B21" w:rsidRPr="00786482" w:rsidRDefault="007A422B" w:rsidP="0078648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hyperlink r:id="rId16" w:history="1"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val="en-US" w:eastAsia="pt-BR"/>
          </w:rPr>
          <w:t xml:space="preserve">Austin N, </w:t>
        </w:r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val="en-US" w:eastAsia="pt-BR"/>
          </w:rPr>
          <w:t>Darlow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val="en-US" w:eastAsia="pt-BR"/>
          </w:rPr>
          <w:t xml:space="preserve"> BA, McGuire W. Prophylactic oral/topical non-absorbed antifungal agents to prevent invasive fungal infection in very low birth weight infants. </w:t>
        </w:r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 xml:space="preserve">Cochrane </w:t>
        </w:r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>Database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 xml:space="preserve"> </w:t>
        </w:r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>Syst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 xml:space="preserve"> </w:t>
        </w:r>
        <w:proofErr w:type="spellStart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>Rev</w:t>
        </w:r>
        <w:proofErr w:type="spellEnd"/>
        <w:r w:rsidR="00ED286F" w:rsidRPr="005B2ED2">
          <w:rPr>
            <w:rStyle w:val="Hyperlink"/>
            <w:rFonts w:asciiTheme="minorHAnsi" w:eastAsia="Times New Roman" w:hAnsiTheme="minorHAnsi" w:cstheme="minorHAnsi"/>
            <w:color w:val="000000" w:themeColor="text1"/>
            <w:u w:val="none"/>
            <w:lang w:eastAsia="pt-BR"/>
          </w:rPr>
          <w:t xml:space="preserve"> 2013; :CD003478.</w:t>
        </w:r>
      </w:hyperlink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035B21" w:rsidRPr="003A52FB" w14:paraId="5ECAAFD8" w14:textId="77777777" w:rsidTr="001B0506">
        <w:trPr>
          <w:trHeight w:val="136"/>
        </w:trPr>
        <w:tc>
          <w:tcPr>
            <w:tcW w:w="2268" w:type="dxa"/>
            <w:shd w:val="clear" w:color="auto" w:fill="D9D9D9"/>
          </w:tcPr>
          <w:p w14:paraId="038FB2C2" w14:textId="77777777" w:rsidR="00035B21" w:rsidRPr="002F1CC4" w:rsidRDefault="00035B21" w:rsidP="001B050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Elaborado por:</w:t>
            </w:r>
          </w:p>
        </w:tc>
        <w:tc>
          <w:tcPr>
            <w:tcW w:w="2268" w:type="dxa"/>
            <w:shd w:val="clear" w:color="auto" w:fill="D9D9D9"/>
          </w:tcPr>
          <w:p w14:paraId="3AC97785" w14:textId="77777777" w:rsidR="00035B21" w:rsidRPr="002F1CC4" w:rsidRDefault="00035B21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Revisado por: </w:t>
            </w:r>
          </w:p>
        </w:tc>
        <w:tc>
          <w:tcPr>
            <w:tcW w:w="2268" w:type="dxa"/>
            <w:shd w:val="clear" w:color="auto" w:fill="D9D9D9"/>
          </w:tcPr>
          <w:p w14:paraId="5DFB0840" w14:textId="77777777" w:rsidR="00035B21" w:rsidRPr="002F1CC4" w:rsidRDefault="00035B21" w:rsidP="001B050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Aprovado por:</w:t>
            </w:r>
          </w:p>
        </w:tc>
        <w:tc>
          <w:tcPr>
            <w:tcW w:w="2268" w:type="dxa"/>
            <w:shd w:val="clear" w:color="auto" w:fill="D9D9D9"/>
          </w:tcPr>
          <w:p w14:paraId="02785E6A" w14:textId="77777777" w:rsidR="00035B21" w:rsidRPr="002F1CC4" w:rsidRDefault="00035B21" w:rsidP="001B050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Validado por:</w:t>
            </w:r>
          </w:p>
        </w:tc>
      </w:tr>
      <w:tr w:rsidR="00035B21" w:rsidRPr="003A52FB" w14:paraId="6DFBB242" w14:textId="77777777" w:rsidTr="001B0506">
        <w:trPr>
          <w:trHeight w:val="958"/>
        </w:trPr>
        <w:tc>
          <w:tcPr>
            <w:tcW w:w="2268" w:type="dxa"/>
          </w:tcPr>
          <w:p w14:paraId="20C8D92D" w14:textId="77777777" w:rsidR="00035B21" w:rsidRDefault="00035B21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4404673" w14:textId="77777777" w:rsidR="00035B21" w:rsidRPr="00BB17D3" w:rsidRDefault="00035B21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>MARCOS ALVES PAVIONE</w:t>
            </w:r>
          </w:p>
          <w:p w14:paraId="40DB7EF9" w14:textId="77777777" w:rsidR="00035B21" w:rsidRPr="00BB17D3" w:rsidRDefault="00035B21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>Diretor Técnico</w:t>
            </w:r>
          </w:p>
        </w:tc>
        <w:tc>
          <w:tcPr>
            <w:tcW w:w="2268" w:type="dxa"/>
          </w:tcPr>
          <w:p w14:paraId="3FA2DE17" w14:textId="77777777" w:rsidR="00035B21" w:rsidRDefault="00035B21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62EE4B5" w14:textId="77777777" w:rsidR="00035B21" w:rsidRPr="00BB17D3" w:rsidRDefault="00035B21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>MARCOS ALVES PAVIONE</w:t>
            </w:r>
          </w:p>
          <w:p w14:paraId="3008D11E" w14:textId="77777777" w:rsidR="00035B21" w:rsidRPr="00BB17D3" w:rsidRDefault="00035B21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>Diretor Técnico</w:t>
            </w:r>
          </w:p>
        </w:tc>
        <w:tc>
          <w:tcPr>
            <w:tcW w:w="2268" w:type="dxa"/>
          </w:tcPr>
          <w:p w14:paraId="5D4B2BD0" w14:textId="77777777" w:rsidR="00035B21" w:rsidRPr="00035B21" w:rsidRDefault="00035B21" w:rsidP="001B0506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3E1174A6" w14:textId="77777777" w:rsidR="00035B21" w:rsidRPr="00035B21" w:rsidRDefault="00035B21" w:rsidP="00035B21">
            <w:pPr>
              <w:pStyle w:val="Rodap"/>
              <w:jc w:val="center"/>
              <w:rPr>
                <w:sz w:val="16"/>
                <w:szCs w:val="16"/>
              </w:rPr>
            </w:pPr>
            <w:r w:rsidRPr="00035B21">
              <w:rPr>
                <w:sz w:val="16"/>
                <w:szCs w:val="16"/>
              </w:rPr>
              <w:t>PATRÍCIA ISSIDA FUJINAMI ISHI</w:t>
            </w:r>
          </w:p>
          <w:p w14:paraId="5642B919" w14:textId="3EB4CCC3" w:rsidR="00035B21" w:rsidRPr="00BB17D3" w:rsidRDefault="00035B21" w:rsidP="00035B21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035B21">
              <w:rPr>
                <w:sz w:val="18"/>
                <w:szCs w:val="20"/>
              </w:rPr>
              <w:t>Coord. Neonatologia</w:t>
            </w:r>
          </w:p>
        </w:tc>
        <w:tc>
          <w:tcPr>
            <w:tcW w:w="2268" w:type="dxa"/>
          </w:tcPr>
          <w:p w14:paraId="58C3DA22" w14:textId="77777777" w:rsidR="00035B21" w:rsidRDefault="00035B21" w:rsidP="001B0506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</w:p>
          <w:p w14:paraId="6C943353" w14:textId="77777777" w:rsidR="00035B21" w:rsidRPr="00BB17D3" w:rsidRDefault="00035B21" w:rsidP="001B0506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 xml:space="preserve">ULLY MARIANNE F. LEMOS </w:t>
            </w:r>
          </w:p>
          <w:p w14:paraId="0C81E35A" w14:textId="77777777" w:rsidR="00035B21" w:rsidRPr="00BB17D3" w:rsidRDefault="00035B21" w:rsidP="001B0506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Coord. </w:t>
            </w:r>
            <w:r w:rsidRPr="00BB17D3">
              <w:rPr>
                <w:sz w:val="18"/>
                <w:szCs w:val="18"/>
              </w:rPr>
              <w:t>da Qualidade</w:t>
            </w:r>
          </w:p>
        </w:tc>
      </w:tr>
      <w:tr w:rsidR="00035B21" w:rsidRPr="003A52FB" w14:paraId="19FFC131" w14:textId="77777777" w:rsidTr="001B0506">
        <w:trPr>
          <w:trHeight w:val="70"/>
        </w:trPr>
        <w:tc>
          <w:tcPr>
            <w:tcW w:w="2268" w:type="dxa"/>
            <w:shd w:val="clear" w:color="auto" w:fill="D9D9D9" w:themeFill="background1" w:themeFillShade="D9"/>
          </w:tcPr>
          <w:p w14:paraId="6BF28183" w14:textId="6220440F" w:rsidR="00035B21" w:rsidRPr="002F1CC4" w:rsidRDefault="00035B21" w:rsidP="00035B21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18/10/2019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15F8263" w14:textId="554B0D92" w:rsidR="00035B21" w:rsidRPr="002F1CC4" w:rsidRDefault="00035B21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12/04/2024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819FD49" w14:textId="4295442D" w:rsidR="00035B21" w:rsidRPr="002F1CC4" w:rsidRDefault="00035B21" w:rsidP="00035B21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15/04/2024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16B3E1" w14:textId="2BBE1F23" w:rsidR="00035B21" w:rsidRPr="002F1CC4" w:rsidRDefault="00035B21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16/04/2024</w:t>
            </w:r>
          </w:p>
        </w:tc>
      </w:tr>
      <w:tr w:rsidR="00035B21" w:rsidRPr="003A52FB" w14:paraId="23330E48" w14:textId="77777777" w:rsidTr="001B0506">
        <w:trPr>
          <w:trHeight w:val="1762"/>
        </w:trPr>
        <w:tc>
          <w:tcPr>
            <w:tcW w:w="9072" w:type="dxa"/>
            <w:gridSpan w:val="4"/>
            <w:shd w:val="clear" w:color="auto" w:fill="FFFFFF" w:themeFill="background1"/>
          </w:tcPr>
          <w:p w14:paraId="03A3316C" w14:textId="77777777" w:rsidR="00035B21" w:rsidRDefault="00035B21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Assinaturas e carimbo: </w:t>
            </w:r>
          </w:p>
          <w:p w14:paraId="26ABADB0" w14:textId="77777777" w:rsidR="00035B21" w:rsidRPr="002F1CC4" w:rsidRDefault="00035B21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t-BR"/>
              </w:rPr>
              <w:t xml:space="preserve">          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046FB8E0" wp14:editId="4D140A31">
                  <wp:extent cx="1313805" cy="427990"/>
                  <wp:effectExtent l="0" t="0" r="127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 Marcos Pavione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240" cy="43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14D7E912" wp14:editId="3A152743">
                  <wp:extent cx="1260393" cy="659028"/>
                  <wp:effectExtent l="0" t="0" r="0" b="825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erijulie Siqueira.jpe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416" cy="669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5890195E" wp14:editId="2B2A17CC">
                  <wp:extent cx="1134777" cy="710565"/>
                  <wp:effectExtent l="0" t="0" r="825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lly Marianne.jpe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624" cy="714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D0C9DE" w14:textId="3A523E6B" w:rsidR="00035B21" w:rsidRDefault="00035B21" w:rsidP="00035B21">
      <w:pPr>
        <w:spacing w:after="0" w:line="240" w:lineRule="auto"/>
        <w:ind w:right="-1"/>
        <w:rPr>
          <w:b/>
        </w:rPr>
      </w:pPr>
    </w:p>
    <w:p w14:paraId="2D84100E" w14:textId="77777777" w:rsidR="00035B21" w:rsidRDefault="00035B21" w:rsidP="00035B21">
      <w:pPr>
        <w:spacing w:after="0" w:line="240" w:lineRule="auto"/>
        <w:ind w:right="-1"/>
        <w:rPr>
          <w:b/>
        </w:rPr>
      </w:pPr>
    </w:p>
    <w:p w14:paraId="3AC364AE" w14:textId="27A62FCA" w:rsidR="00035B21" w:rsidRPr="007250FD" w:rsidRDefault="00035B21" w:rsidP="00035B21">
      <w:pPr>
        <w:spacing w:after="0" w:line="240" w:lineRule="auto"/>
        <w:ind w:right="-1"/>
        <w:rPr>
          <w:b/>
        </w:rPr>
      </w:pPr>
      <w:r>
        <w:rPr>
          <w:b/>
        </w:rPr>
        <w:t>Histórico das últimas duas r</w:t>
      </w:r>
      <w:r w:rsidRPr="007250FD">
        <w:rPr>
          <w:b/>
        </w:rPr>
        <w:t>evisões</w:t>
      </w:r>
    </w:p>
    <w:tbl>
      <w:tblPr>
        <w:tblpPr w:leftFromText="180" w:rightFromText="180" w:vertAnchor="text" w:horzAnchor="margin" w:tblpY="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662"/>
        <w:gridCol w:w="1559"/>
      </w:tblGrid>
      <w:tr w:rsidR="00035B21" w:rsidRPr="00AB0CB4" w14:paraId="1AE3D49E" w14:textId="77777777" w:rsidTr="001B0506">
        <w:trPr>
          <w:trHeight w:val="147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14:paraId="74FA4565" w14:textId="77777777" w:rsidR="00035B21" w:rsidRPr="007250FD" w:rsidRDefault="00035B21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404519E5" w14:textId="77777777" w:rsidR="00035B21" w:rsidRPr="007250FD" w:rsidRDefault="00035B21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 das alterações: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35FF36BE" w14:textId="77777777" w:rsidR="00035B21" w:rsidRPr="007250FD" w:rsidRDefault="00035B21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</w:t>
            </w:r>
          </w:p>
        </w:tc>
      </w:tr>
      <w:tr w:rsidR="00035B21" w:rsidRPr="00AB0CB4" w14:paraId="4997B403" w14:textId="77777777" w:rsidTr="001B0506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316070B7" w14:textId="77777777" w:rsidR="00035B21" w:rsidRPr="008505FB" w:rsidRDefault="00035B21" w:rsidP="001B0506">
            <w:pPr>
              <w:pStyle w:val="Rodap"/>
              <w:spacing w:line="276" w:lineRule="auto"/>
              <w:rPr>
                <w:rFonts w:ascii="Arial" w:hAnsi="Arial" w:cs="Arial"/>
                <w:b/>
              </w:rPr>
            </w:pPr>
            <w:r w:rsidRPr="008505FB">
              <w:t>1.</w:t>
            </w:r>
          </w:p>
        </w:tc>
        <w:tc>
          <w:tcPr>
            <w:tcW w:w="6662" w:type="dxa"/>
          </w:tcPr>
          <w:p w14:paraId="5BD0E29D" w14:textId="7CE51F30" w:rsidR="00035B21" w:rsidRPr="00065B5C" w:rsidRDefault="00035B21" w:rsidP="00035B21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Ajuste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7927B78" w14:textId="2222D327" w:rsidR="00035B21" w:rsidRPr="00065B5C" w:rsidRDefault="00035B21" w:rsidP="001B0506">
            <w:pPr>
              <w:rPr>
                <w:rFonts w:cstheme="minorHAnsi"/>
              </w:rPr>
            </w:pPr>
            <w:r>
              <w:rPr>
                <w:rFonts w:cstheme="minorHAnsi"/>
              </w:rPr>
              <w:t>03/04/2020</w:t>
            </w:r>
          </w:p>
        </w:tc>
      </w:tr>
      <w:tr w:rsidR="00035B21" w:rsidRPr="00AB0CB4" w14:paraId="503EEE1C" w14:textId="77777777" w:rsidTr="001B0506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5BE1B606" w14:textId="77777777" w:rsidR="00035B21" w:rsidRPr="008505FB" w:rsidRDefault="00035B21" w:rsidP="001B0506">
            <w:pPr>
              <w:pStyle w:val="Rodap"/>
              <w:spacing w:line="276" w:lineRule="auto"/>
            </w:pPr>
            <w:r w:rsidRPr="008505FB">
              <w:t>2.</w:t>
            </w:r>
          </w:p>
        </w:tc>
        <w:tc>
          <w:tcPr>
            <w:tcW w:w="6662" w:type="dxa"/>
          </w:tcPr>
          <w:p w14:paraId="7D10E356" w14:textId="5ADBC002" w:rsidR="00035B21" w:rsidRPr="00065B5C" w:rsidRDefault="00035B21" w:rsidP="00035B21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Ajuste conforme gestão de documentos (2 anos)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EE4E4F" w14:textId="0EEE14F5" w:rsidR="00035B21" w:rsidRPr="00065B5C" w:rsidRDefault="00035B21" w:rsidP="001B050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15/04/2024</w:t>
            </w:r>
          </w:p>
        </w:tc>
      </w:tr>
    </w:tbl>
    <w:p w14:paraId="1978F1F8" w14:textId="4D008D33" w:rsidR="00035B21" w:rsidRPr="0078181D" w:rsidRDefault="00035B21" w:rsidP="0078181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bookmarkStart w:id="0" w:name="_GoBack"/>
      <w:bookmarkEnd w:id="0"/>
    </w:p>
    <w:sectPr w:rsidR="00035B21" w:rsidRPr="0078181D" w:rsidSect="00D22C6B">
      <w:headerReference w:type="default" r:id="rId20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1ED4F" w14:textId="77777777" w:rsidR="001B694E" w:rsidRDefault="001B694E" w:rsidP="00090248">
      <w:pPr>
        <w:spacing w:after="0" w:line="240" w:lineRule="auto"/>
      </w:pPr>
      <w:r>
        <w:separator/>
      </w:r>
    </w:p>
  </w:endnote>
  <w:endnote w:type="continuationSeparator" w:id="0">
    <w:p w14:paraId="771CB387" w14:textId="77777777" w:rsidR="001B694E" w:rsidRDefault="001B694E" w:rsidP="000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FE4DA" w14:textId="77777777" w:rsidR="001B694E" w:rsidRDefault="001B694E" w:rsidP="00090248">
      <w:pPr>
        <w:spacing w:after="0" w:line="240" w:lineRule="auto"/>
      </w:pPr>
      <w:r>
        <w:separator/>
      </w:r>
    </w:p>
  </w:footnote>
  <w:footnote w:type="continuationSeparator" w:id="0">
    <w:p w14:paraId="00AF8C5C" w14:textId="77777777" w:rsidR="001B694E" w:rsidRDefault="001B694E" w:rsidP="0009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1"/>
      <w:gridCol w:w="4281"/>
      <w:gridCol w:w="2298"/>
      <w:gridCol w:w="1277"/>
    </w:tblGrid>
    <w:tr w:rsidR="009E6668" w:rsidRPr="003A52FB" w14:paraId="5EB3F8B5" w14:textId="77777777" w:rsidTr="00714DE2">
      <w:trPr>
        <w:trHeight w:val="97"/>
      </w:trPr>
      <w:tc>
        <w:tcPr>
          <w:tcW w:w="1211" w:type="dxa"/>
          <w:vMerge w:val="restart"/>
        </w:tcPr>
        <w:p w14:paraId="39F9D1F3" w14:textId="15510FD9" w:rsidR="009E6668" w:rsidRPr="003A52FB" w:rsidRDefault="00035B21" w:rsidP="009E6668">
          <w:pPr>
            <w:jc w:val="center"/>
            <w:rPr>
              <w:rFonts w:cs="Arial"/>
            </w:rPr>
          </w:pPr>
          <w:r>
            <w:rPr>
              <w:rFonts w:cs="Arial"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3F65BAEB" wp14:editId="0F533845">
                <wp:simplePos x="0" y="0"/>
                <wp:positionH relativeFrom="column">
                  <wp:posOffset>-117678</wp:posOffset>
                </wp:positionH>
                <wp:positionV relativeFrom="paragraph">
                  <wp:posOffset>-4775</wp:posOffset>
                </wp:positionV>
                <wp:extent cx="914400" cy="91440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1" w:type="dxa"/>
          <w:vMerge w:val="restart"/>
          <w:shd w:val="clear" w:color="auto" w:fill="D9D9D9"/>
        </w:tcPr>
        <w:p w14:paraId="3FF839CF" w14:textId="77777777" w:rsidR="009E6668" w:rsidRPr="00FC13DE" w:rsidRDefault="009E6668" w:rsidP="009E6668">
          <w:pPr>
            <w:pStyle w:val="Cabealho"/>
            <w:spacing w:before="240" w:after="120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>
            <w:rPr>
              <w:rFonts w:asciiTheme="minorHAnsi" w:hAnsiTheme="minorHAnsi" w:cs="Arial"/>
              <w:b/>
              <w:sz w:val="24"/>
              <w:szCs w:val="24"/>
            </w:rPr>
            <w:t>PROTOCOLO</w:t>
          </w:r>
          <w:r w:rsidRPr="00FC13DE">
            <w:rPr>
              <w:rFonts w:asciiTheme="minorHAnsi" w:hAnsiTheme="minorHAnsi" w:cs="Arial"/>
              <w:b/>
              <w:sz w:val="24"/>
              <w:szCs w:val="24"/>
            </w:rPr>
            <w:t xml:space="preserve"> </w:t>
          </w:r>
        </w:p>
      </w:tc>
      <w:tc>
        <w:tcPr>
          <w:tcW w:w="2298" w:type="dxa"/>
          <w:shd w:val="clear" w:color="auto" w:fill="D9D9D9"/>
        </w:tcPr>
        <w:p w14:paraId="30CE8E92" w14:textId="77777777" w:rsidR="009E6668" w:rsidRPr="0099390C" w:rsidRDefault="009E6668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sz w:val="18"/>
              <w:szCs w:val="18"/>
            </w:rPr>
            <w:t xml:space="preserve"> </w:t>
          </w:r>
          <w:r w:rsidRPr="0099390C">
            <w:rPr>
              <w:rFonts w:asciiTheme="minorHAnsi" w:hAnsiTheme="minorHAnsi"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277" w:type="dxa"/>
          <w:shd w:val="clear" w:color="auto" w:fill="D9D9D9"/>
          <w:vAlign w:val="center"/>
        </w:tcPr>
        <w:sdt>
          <w:sdtPr>
            <w:rPr>
              <w:rFonts w:asciiTheme="minorHAnsi" w:hAnsiTheme="minorHAnsi"/>
              <w:sz w:val="18"/>
              <w:szCs w:val="18"/>
            </w:rPr>
            <w:id w:val="-561167097"/>
            <w:docPartObj>
              <w:docPartGallery w:val="Page Numbers (Top of Page)"/>
              <w:docPartUnique/>
            </w:docPartObj>
          </w:sdtPr>
          <w:sdtEndPr/>
          <w:sdtContent>
            <w:p w14:paraId="7F403EBE" w14:textId="77777777" w:rsidR="009E6668" w:rsidRPr="0099390C" w:rsidRDefault="009E6668" w:rsidP="009E6668">
              <w:pPr>
                <w:pStyle w:val="Cabealho"/>
                <w:jc w:val="center"/>
                <w:rPr>
                  <w:rFonts w:asciiTheme="minorHAnsi" w:hAnsiTheme="minorHAnsi" w:cs="Arial"/>
                  <w:b/>
                  <w:sz w:val="18"/>
                  <w:szCs w:val="18"/>
                </w:rPr>
              </w:pPr>
              <w:r>
                <w:rPr>
                  <w:rFonts w:asciiTheme="minorHAnsi" w:hAnsiTheme="minorHAnsi"/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9E6668" w:rsidRPr="003A52FB" w14:paraId="521918D7" w14:textId="77777777" w:rsidTr="00714DE2">
      <w:trPr>
        <w:trHeight w:val="183"/>
      </w:trPr>
      <w:tc>
        <w:tcPr>
          <w:tcW w:w="1211" w:type="dxa"/>
          <w:vMerge/>
        </w:tcPr>
        <w:p w14:paraId="395910FF" w14:textId="77777777" w:rsidR="009E6668" w:rsidRPr="003A52FB" w:rsidRDefault="009E6668" w:rsidP="009E6668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4281" w:type="dxa"/>
          <w:vMerge/>
          <w:shd w:val="clear" w:color="auto" w:fill="D9D9D9"/>
        </w:tcPr>
        <w:p w14:paraId="28EDC6ED" w14:textId="77777777" w:rsidR="009E6668" w:rsidRPr="00FC13DE" w:rsidRDefault="009E6668" w:rsidP="009E6668">
          <w:pPr>
            <w:pStyle w:val="Cabealho"/>
            <w:spacing w:before="120" w:after="120"/>
            <w:jc w:val="center"/>
            <w:rPr>
              <w:rFonts w:cs="Arial"/>
              <w:sz w:val="24"/>
            </w:rPr>
          </w:pPr>
        </w:p>
      </w:tc>
      <w:tc>
        <w:tcPr>
          <w:tcW w:w="2298" w:type="dxa"/>
        </w:tcPr>
        <w:p w14:paraId="44F54618" w14:textId="276F0C22" w:rsidR="009E6668" w:rsidRPr="001050F1" w:rsidRDefault="005B2ED2" w:rsidP="00A46758">
          <w:pPr>
            <w:pStyle w:val="Cabealho"/>
            <w:spacing w:before="60" w:after="60"/>
            <w:jc w:val="center"/>
            <w:rPr>
              <w:rFonts w:cs="Arial"/>
            </w:rPr>
          </w:pPr>
          <w:r>
            <w:rPr>
              <w:rFonts w:cs="Arial"/>
            </w:rPr>
            <w:t>PROT.D</w:t>
          </w:r>
          <w:r w:rsidR="00A46758">
            <w:rPr>
              <w:rFonts w:cs="Arial"/>
            </w:rPr>
            <w:t>T.012</w:t>
          </w:r>
        </w:p>
      </w:tc>
      <w:tc>
        <w:tcPr>
          <w:tcW w:w="1277" w:type="dxa"/>
        </w:tcPr>
        <w:p w14:paraId="108ED1F3" w14:textId="17075FD7" w:rsidR="009E6668" w:rsidRPr="0099390C" w:rsidRDefault="009E6668" w:rsidP="009E6668">
          <w:pPr>
            <w:pStyle w:val="Cabealho"/>
            <w:jc w:val="center"/>
          </w:pPr>
          <w:r w:rsidRPr="0099390C">
            <w:rPr>
              <w:bCs/>
            </w:rPr>
            <w:fldChar w:fldCharType="begin"/>
          </w:r>
          <w:r w:rsidRPr="0099390C">
            <w:rPr>
              <w:bCs/>
            </w:rPr>
            <w:instrText>PAGE</w:instrText>
          </w:r>
          <w:r w:rsidRPr="0099390C">
            <w:rPr>
              <w:bCs/>
            </w:rPr>
            <w:fldChar w:fldCharType="separate"/>
          </w:r>
          <w:r w:rsidR="007A422B">
            <w:rPr>
              <w:bCs/>
              <w:noProof/>
            </w:rPr>
            <w:t>2</w:t>
          </w:r>
          <w:r w:rsidRPr="0099390C">
            <w:rPr>
              <w:bCs/>
            </w:rPr>
            <w:fldChar w:fldCharType="end"/>
          </w:r>
          <w:r w:rsidRPr="0099390C">
            <w:t xml:space="preserve"> / </w:t>
          </w:r>
          <w:r w:rsidRPr="0099390C">
            <w:rPr>
              <w:bCs/>
            </w:rPr>
            <w:fldChar w:fldCharType="begin"/>
          </w:r>
          <w:r w:rsidRPr="0099390C">
            <w:rPr>
              <w:bCs/>
            </w:rPr>
            <w:instrText>NUMPAGES</w:instrText>
          </w:r>
          <w:r w:rsidRPr="0099390C">
            <w:rPr>
              <w:bCs/>
            </w:rPr>
            <w:fldChar w:fldCharType="separate"/>
          </w:r>
          <w:r w:rsidR="007A422B">
            <w:rPr>
              <w:bCs/>
              <w:noProof/>
            </w:rPr>
            <w:t>2</w:t>
          </w:r>
          <w:r w:rsidRPr="0099390C">
            <w:rPr>
              <w:bCs/>
            </w:rPr>
            <w:fldChar w:fldCharType="end"/>
          </w:r>
        </w:p>
      </w:tc>
    </w:tr>
    <w:tr w:rsidR="009E6668" w:rsidRPr="003A52FB" w14:paraId="3DB7C817" w14:textId="77777777" w:rsidTr="00714DE2">
      <w:trPr>
        <w:trHeight w:val="123"/>
      </w:trPr>
      <w:tc>
        <w:tcPr>
          <w:tcW w:w="1211" w:type="dxa"/>
          <w:vMerge/>
        </w:tcPr>
        <w:p w14:paraId="27DAC779" w14:textId="77777777" w:rsidR="009E6668" w:rsidRPr="003A52FB" w:rsidRDefault="009E6668" w:rsidP="009E6668">
          <w:pPr>
            <w:pStyle w:val="Cabealho"/>
            <w:rPr>
              <w:rFonts w:cs="Arial"/>
            </w:rPr>
          </w:pPr>
        </w:p>
      </w:tc>
      <w:tc>
        <w:tcPr>
          <w:tcW w:w="4281" w:type="dxa"/>
          <w:vMerge w:val="restart"/>
          <w:vAlign w:val="center"/>
        </w:tcPr>
        <w:p w14:paraId="0F233EDB" w14:textId="51AFC6AD" w:rsidR="009E6668" w:rsidRPr="00AC2C39" w:rsidRDefault="00ED286F" w:rsidP="005B2ED2">
          <w:pPr>
            <w:spacing w:after="0"/>
            <w:ind w:left="360"/>
            <w:jc w:val="center"/>
            <w:rPr>
              <w:lang w:val="en-US"/>
            </w:rPr>
          </w:pPr>
          <w:r>
            <w:rPr>
              <w:lang w:val="en-US"/>
            </w:rPr>
            <w:t>INDICAÇÃO DO USO DE FLUCONAZOL PROFILÁTICO EM PREMATUROS</w:t>
          </w:r>
        </w:p>
      </w:tc>
      <w:tc>
        <w:tcPr>
          <w:tcW w:w="2298" w:type="dxa"/>
          <w:shd w:val="clear" w:color="auto" w:fill="D9D9D9"/>
        </w:tcPr>
        <w:p w14:paraId="562F1F7D" w14:textId="77777777" w:rsidR="009E6668" w:rsidRPr="0099390C" w:rsidRDefault="009E6668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b/>
              <w:sz w:val="18"/>
              <w:szCs w:val="18"/>
            </w:rPr>
            <w:t>Especialidade</w:t>
          </w:r>
        </w:p>
      </w:tc>
      <w:tc>
        <w:tcPr>
          <w:tcW w:w="1277" w:type="dxa"/>
          <w:shd w:val="clear" w:color="auto" w:fill="D9D9D9"/>
        </w:tcPr>
        <w:p w14:paraId="68D7E6A2" w14:textId="77777777" w:rsidR="009E6668" w:rsidRPr="0099390C" w:rsidRDefault="009E6668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b/>
              <w:sz w:val="18"/>
              <w:szCs w:val="18"/>
            </w:rPr>
            <w:t>Revisão</w:t>
          </w:r>
        </w:p>
      </w:tc>
    </w:tr>
    <w:tr w:rsidR="009E6668" w:rsidRPr="003A52FB" w14:paraId="716B4426" w14:textId="77777777" w:rsidTr="00714DE2">
      <w:trPr>
        <w:trHeight w:val="239"/>
      </w:trPr>
      <w:tc>
        <w:tcPr>
          <w:tcW w:w="1211" w:type="dxa"/>
          <w:vMerge/>
        </w:tcPr>
        <w:p w14:paraId="4E840221" w14:textId="77777777" w:rsidR="009E6668" w:rsidRPr="003A52FB" w:rsidRDefault="009E6668" w:rsidP="009E6668">
          <w:pPr>
            <w:pStyle w:val="Cabealho"/>
            <w:rPr>
              <w:rFonts w:cs="Arial"/>
            </w:rPr>
          </w:pPr>
        </w:p>
      </w:tc>
      <w:tc>
        <w:tcPr>
          <w:tcW w:w="4281" w:type="dxa"/>
          <w:vMerge/>
        </w:tcPr>
        <w:p w14:paraId="39529BC8" w14:textId="77777777" w:rsidR="009E6668" w:rsidRPr="003A52FB" w:rsidRDefault="009E6668" w:rsidP="009E6668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2298" w:type="dxa"/>
          <w:vAlign w:val="center"/>
        </w:tcPr>
        <w:p w14:paraId="312F21CC" w14:textId="453C8996" w:rsidR="009E6668" w:rsidRPr="00DD7D40" w:rsidRDefault="005B2ED2" w:rsidP="009E6668">
          <w:pPr>
            <w:pStyle w:val="Cabealho"/>
            <w:spacing w:before="60" w:after="60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Direção Clínica/ Neonatologia</w:t>
          </w:r>
        </w:p>
      </w:tc>
      <w:tc>
        <w:tcPr>
          <w:tcW w:w="1277" w:type="dxa"/>
          <w:vAlign w:val="center"/>
        </w:tcPr>
        <w:p w14:paraId="7830564A" w14:textId="706F2F60" w:rsidR="009E6668" w:rsidRPr="0099390C" w:rsidRDefault="00035B21" w:rsidP="009E6668">
          <w:pPr>
            <w:pStyle w:val="Cabealho"/>
            <w:spacing w:before="60" w:after="60"/>
            <w:jc w:val="center"/>
            <w:rPr>
              <w:rFonts w:cs="Arial"/>
            </w:rPr>
          </w:pPr>
          <w:r>
            <w:rPr>
              <w:rFonts w:cs="Arial"/>
            </w:rPr>
            <w:t>2</w:t>
          </w:r>
        </w:p>
      </w:tc>
    </w:tr>
  </w:tbl>
  <w:p w14:paraId="3B225BF8" w14:textId="77777777" w:rsidR="002D3099" w:rsidRDefault="002D30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B62"/>
    <w:multiLevelType w:val="hybridMultilevel"/>
    <w:tmpl w:val="65085B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17BE6"/>
    <w:multiLevelType w:val="hybridMultilevel"/>
    <w:tmpl w:val="7B8287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2481"/>
    <w:multiLevelType w:val="hybridMultilevel"/>
    <w:tmpl w:val="300CBDC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E42EA7"/>
    <w:multiLevelType w:val="hybridMultilevel"/>
    <w:tmpl w:val="F68C0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14EAE"/>
    <w:multiLevelType w:val="multilevel"/>
    <w:tmpl w:val="5C98C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03456A"/>
    <w:multiLevelType w:val="hybridMultilevel"/>
    <w:tmpl w:val="E6BA0C3E"/>
    <w:lvl w:ilvl="0" w:tplc="1480BBE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03403"/>
    <w:multiLevelType w:val="hybridMultilevel"/>
    <w:tmpl w:val="FF62D6D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1">
      <w:start w:val="1"/>
      <w:numFmt w:val="decimal"/>
      <w:lvlText w:val="%2)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B67CA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FD41AD"/>
    <w:multiLevelType w:val="hybridMultilevel"/>
    <w:tmpl w:val="2E527D96"/>
    <w:lvl w:ilvl="0" w:tplc="8BEC8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AB4F43"/>
    <w:multiLevelType w:val="hybridMultilevel"/>
    <w:tmpl w:val="E6668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A3154"/>
    <w:multiLevelType w:val="hybridMultilevel"/>
    <w:tmpl w:val="2E5619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E94A5E2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E6A2604C">
      <w:start w:val="1"/>
      <w:numFmt w:val="upperRoman"/>
      <w:lvlText w:val="%6."/>
      <w:lvlJc w:val="left"/>
      <w:pPr>
        <w:ind w:left="4860" w:hanging="720"/>
      </w:pPr>
      <w:rPr>
        <w:rFonts w:hint="default"/>
        <w:b w:val="0"/>
        <w:u w:val="none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D6255"/>
    <w:multiLevelType w:val="hybridMultilevel"/>
    <w:tmpl w:val="2ECE0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D2D6C"/>
    <w:multiLevelType w:val="hybridMultilevel"/>
    <w:tmpl w:val="83028570"/>
    <w:lvl w:ilvl="0" w:tplc="DB34E046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A224E7"/>
    <w:multiLevelType w:val="hybridMultilevel"/>
    <w:tmpl w:val="DDAC9C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D7EAB"/>
    <w:multiLevelType w:val="hybridMultilevel"/>
    <w:tmpl w:val="506CD4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26114"/>
    <w:multiLevelType w:val="hybridMultilevel"/>
    <w:tmpl w:val="CD00339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1"/>
  </w:num>
  <w:num w:numId="5">
    <w:abstractNumId w:val="14"/>
  </w:num>
  <w:num w:numId="6">
    <w:abstractNumId w:val="10"/>
  </w:num>
  <w:num w:numId="7">
    <w:abstractNumId w:val="5"/>
  </w:num>
  <w:num w:numId="8">
    <w:abstractNumId w:val="12"/>
  </w:num>
  <w:num w:numId="9">
    <w:abstractNumId w:val="0"/>
  </w:num>
  <w:num w:numId="10">
    <w:abstractNumId w:val="7"/>
  </w:num>
  <w:num w:numId="11">
    <w:abstractNumId w:val="13"/>
  </w:num>
  <w:num w:numId="12">
    <w:abstractNumId w:val="2"/>
  </w:num>
  <w:num w:numId="13">
    <w:abstractNumId w:val="3"/>
  </w:num>
  <w:num w:numId="14">
    <w:abstractNumId w:val="6"/>
  </w:num>
  <w:num w:numId="15">
    <w:abstractNumId w:val="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48"/>
    <w:rsid w:val="0000688A"/>
    <w:rsid w:val="00017EA2"/>
    <w:rsid w:val="00022434"/>
    <w:rsid w:val="00035B21"/>
    <w:rsid w:val="00047921"/>
    <w:rsid w:val="00051091"/>
    <w:rsid w:val="0005163B"/>
    <w:rsid w:val="00052E12"/>
    <w:rsid w:val="000607B2"/>
    <w:rsid w:val="00071ABF"/>
    <w:rsid w:val="00072B54"/>
    <w:rsid w:val="000805F9"/>
    <w:rsid w:val="00083C68"/>
    <w:rsid w:val="00090248"/>
    <w:rsid w:val="00095E13"/>
    <w:rsid w:val="000C79D7"/>
    <w:rsid w:val="000D2062"/>
    <w:rsid w:val="000E6FF9"/>
    <w:rsid w:val="000F039A"/>
    <w:rsid w:val="00125FCE"/>
    <w:rsid w:val="00154CDE"/>
    <w:rsid w:val="00164F61"/>
    <w:rsid w:val="00166C8A"/>
    <w:rsid w:val="00172F84"/>
    <w:rsid w:val="001811FB"/>
    <w:rsid w:val="00182374"/>
    <w:rsid w:val="001865B4"/>
    <w:rsid w:val="001912F7"/>
    <w:rsid w:val="0019616A"/>
    <w:rsid w:val="001A25B5"/>
    <w:rsid w:val="001A2D21"/>
    <w:rsid w:val="001A5681"/>
    <w:rsid w:val="001B169F"/>
    <w:rsid w:val="001B43CF"/>
    <w:rsid w:val="001B694E"/>
    <w:rsid w:val="001C1781"/>
    <w:rsid w:val="001D3F65"/>
    <w:rsid w:val="001F0D40"/>
    <w:rsid w:val="001F2028"/>
    <w:rsid w:val="001F605E"/>
    <w:rsid w:val="00206A52"/>
    <w:rsid w:val="00211184"/>
    <w:rsid w:val="002365D3"/>
    <w:rsid w:val="002404EA"/>
    <w:rsid w:val="002556DF"/>
    <w:rsid w:val="00257519"/>
    <w:rsid w:val="00261DD9"/>
    <w:rsid w:val="002623B8"/>
    <w:rsid w:val="00267ED2"/>
    <w:rsid w:val="0028327E"/>
    <w:rsid w:val="002835D0"/>
    <w:rsid w:val="00284CEE"/>
    <w:rsid w:val="00294404"/>
    <w:rsid w:val="0029641E"/>
    <w:rsid w:val="002A0744"/>
    <w:rsid w:val="002A3A33"/>
    <w:rsid w:val="002A42AC"/>
    <w:rsid w:val="002C2D40"/>
    <w:rsid w:val="002C5B31"/>
    <w:rsid w:val="002D3099"/>
    <w:rsid w:val="002F1CC4"/>
    <w:rsid w:val="00301C1F"/>
    <w:rsid w:val="003055B6"/>
    <w:rsid w:val="00306839"/>
    <w:rsid w:val="00307B46"/>
    <w:rsid w:val="0032080D"/>
    <w:rsid w:val="00322604"/>
    <w:rsid w:val="00325192"/>
    <w:rsid w:val="00331071"/>
    <w:rsid w:val="00331B4C"/>
    <w:rsid w:val="003447C7"/>
    <w:rsid w:val="00354EA1"/>
    <w:rsid w:val="00360AB9"/>
    <w:rsid w:val="003663EE"/>
    <w:rsid w:val="00371E02"/>
    <w:rsid w:val="003741C4"/>
    <w:rsid w:val="00383D00"/>
    <w:rsid w:val="003D2456"/>
    <w:rsid w:val="003D4D6A"/>
    <w:rsid w:val="003D6307"/>
    <w:rsid w:val="003F3928"/>
    <w:rsid w:val="004129C1"/>
    <w:rsid w:val="00420693"/>
    <w:rsid w:val="00427028"/>
    <w:rsid w:val="004402E2"/>
    <w:rsid w:val="00442A5F"/>
    <w:rsid w:val="00443988"/>
    <w:rsid w:val="0045535D"/>
    <w:rsid w:val="00461DB4"/>
    <w:rsid w:val="00466F81"/>
    <w:rsid w:val="00472E47"/>
    <w:rsid w:val="00473CC6"/>
    <w:rsid w:val="00490364"/>
    <w:rsid w:val="004903B9"/>
    <w:rsid w:val="004A07FF"/>
    <w:rsid w:val="004A29B5"/>
    <w:rsid w:val="004B5B62"/>
    <w:rsid w:val="004B74B7"/>
    <w:rsid w:val="004C36A0"/>
    <w:rsid w:val="004C5005"/>
    <w:rsid w:val="004C643F"/>
    <w:rsid w:val="004E4E2D"/>
    <w:rsid w:val="00506B98"/>
    <w:rsid w:val="00512C11"/>
    <w:rsid w:val="00526E1E"/>
    <w:rsid w:val="00555382"/>
    <w:rsid w:val="00567B46"/>
    <w:rsid w:val="005711AA"/>
    <w:rsid w:val="005818DE"/>
    <w:rsid w:val="00587065"/>
    <w:rsid w:val="00592343"/>
    <w:rsid w:val="005969B3"/>
    <w:rsid w:val="005A5A9F"/>
    <w:rsid w:val="005A7969"/>
    <w:rsid w:val="005B0281"/>
    <w:rsid w:val="005B2ED2"/>
    <w:rsid w:val="005D0AA8"/>
    <w:rsid w:val="005F096C"/>
    <w:rsid w:val="005F1047"/>
    <w:rsid w:val="005F4413"/>
    <w:rsid w:val="005F4EB6"/>
    <w:rsid w:val="00601058"/>
    <w:rsid w:val="00603A42"/>
    <w:rsid w:val="00614424"/>
    <w:rsid w:val="00614589"/>
    <w:rsid w:val="00614D0E"/>
    <w:rsid w:val="00615410"/>
    <w:rsid w:val="00621913"/>
    <w:rsid w:val="00635F4C"/>
    <w:rsid w:val="0064768C"/>
    <w:rsid w:val="0066299E"/>
    <w:rsid w:val="006735CF"/>
    <w:rsid w:val="00681D6A"/>
    <w:rsid w:val="006A1BDE"/>
    <w:rsid w:val="006A2718"/>
    <w:rsid w:val="006B36D8"/>
    <w:rsid w:val="006C0967"/>
    <w:rsid w:val="006C0C4E"/>
    <w:rsid w:val="006C126F"/>
    <w:rsid w:val="006C33F7"/>
    <w:rsid w:val="006D14FB"/>
    <w:rsid w:val="006D586D"/>
    <w:rsid w:val="006F172C"/>
    <w:rsid w:val="00724B59"/>
    <w:rsid w:val="00727C21"/>
    <w:rsid w:val="007355AE"/>
    <w:rsid w:val="00735DA6"/>
    <w:rsid w:val="00744BED"/>
    <w:rsid w:val="0075357A"/>
    <w:rsid w:val="0076052B"/>
    <w:rsid w:val="00775663"/>
    <w:rsid w:val="00776E98"/>
    <w:rsid w:val="007771AB"/>
    <w:rsid w:val="00777AE7"/>
    <w:rsid w:val="0078181D"/>
    <w:rsid w:val="00786482"/>
    <w:rsid w:val="007A422B"/>
    <w:rsid w:val="007A4AA4"/>
    <w:rsid w:val="007A66E2"/>
    <w:rsid w:val="007A6B1A"/>
    <w:rsid w:val="007A7669"/>
    <w:rsid w:val="007B5440"/>
    <w:rsid w:val="007C006A"/>
    <w:rsid w:val="007D1B8B"/>
    <w:rsid w:val="007D578D"/>
    <w:rsid w:val="007D7BB4"/>
    <w:rsid w:val="007E11EC"/>
    <w:rsid w:val="007E22EA"/>
    <w:rsid w:val="007E3DD3"/>
    <w:rsid w:val="007E5EB9"/>
    <w:rsid w:val="007F5362"/>
    <w:rsid w:val="007F6DC2"/>
    <w:rsid w:val="00802EE1"/>
    <w:rsid w:val="0081084A"/>
    <w:rsid w:val="008238DD"/>
    <w:rsid w:val="008241B8"/>
    <w:rsid w:val="00824C10"/>
    <w:rsid w:val="008512FA"/>
    <w:rsid w:val="00861BB2"/>
    <w:rsid w:val="0086255A"/>
    <w:rsid w:val="00863E15"/>
    <w:rsid w:val="00875D99"/>
    <w:rsid w:val="0087669B"/>
    <w:rsid w:val="0088561E"/>
    <w:rsid w:val="0089208A"/>
    <w:rsid w:val="008A1356"/>
    <w:rsid w:val="008A69EC"/>
    <w:rsid w:val="008B5265"/>
    <w:rsid w:val="008B70F8"/>
    <w:rsid w:val="008C2CC2"/>
    <w:rsid w:val="008C306B"/>
    <w:rsid w:val="008E2D47"/>
    <w:rsid w:val="008E6601"/>
    <w:rsid w:val="008F41E0"/>
    <w:rsid w:val="008F4BF3"/>
    <w:rsid w:val="00912EF1"/>
    <w:rsid w:val="00916DB5"/>
    <w:rsid w:val="009204A0"/>
    <w:rsid w:val="009335A7"/>
    <w:rsid w:val="009517D9"/>
    <w:rsid w:val="009620F1"/>
    <w:rsid w:val="00964767"/>
    <w:rsid w:val="00964F07"/>
    <w:rsid w:val="009653B7"/>
    <w:rsid w:val="00966DD2"/>
    <w:rsid w:val="0096746B"/>
    <w:rsid w:val="00992AD5"/>
    <w:rsid w:val="009A21E7"/>
    <w:rsid w:val="009A7B66"/>
    <w:rsid w:val="009B237C"/>
    <w:rsid w:val="009B555C"/>
    <w:rsid w:val="009C05D0"/>
    <w:rsid w:val="009C3B6D"/>
    <w:rsid w:val="009C4BF9"/>
    <w:rsid w:val="009C6033"/>
    <w:rsid w:val="009D278B"/>
    <w:rsid w:val="009D7C8C"/>
    <w:rsid w:val="009E6668"/>
    <w:rsid w:val="009F61BF"/>
    <w:rsid w:val="00A06D4C"/>
    <w:rsid w:val="00A17E71"/>
    <w:rsid w:val="00A2106A"/>
    <w:rsid w:val="00A26D09"/>
    <w:rsid w:val="00A30820"/>
    <w:rsid w:val="00A36900"/>
    <w:rsid w:val="00A411F6"/>
    <w:rsid w:val="00A43AF5"/>
    <w:rsid w:val="00A46758"/>
    <w:rsid w:val="00A511BF"/>
    <w:rsid w:val="00A530B3"/>
    <w:rsid w:val="00A63F98"/>
    <w:rsid w:val="00A64547"/>
    <w:rsid w:val="00A73365"/>
    <w:rsid w:val="00A77B66"/>
    <w:rsid w:val="00A84608"/>
    <w:rsid w:val="00A92CFE"/>
    <w:rsid w:val="00AA361A"/>
    <w:rsid w:val="00AA3711"/>
    <w:rsid w:val="00AC2C39"/>
    <w:rsid w:val="00AC5593"/>
    <w:rsid w:val="00AD11C0"/>
    <w:rsid w:val="00AD7342"/>
    <w:rsid w:val="00AE2009"/>
    <w:rsid w:val="00AF1E09"/>
    <w:rsid w:val="00AF6F5C"/>
    <w:rsid w:val="00B058D6"/>
    <w:rsid w:val="00B26F5E"/>
    <w:rsid w:val="00B63AFD"/>
    <w:rsid w:val="00B67E6D"/>
    <w:rsid w:val="00B70F33"/>
    <w:rsid w:val="00B717D2"/>
    <w:rsid w:val="00B754EA"/>
    <w:rsid w:val="00BB44AC"/>
    <w:rsid w:val="00BD06E6"/>
    <w:rsid w:val="00BD15F4"/>
    <w:rsid w:val="00BD40A5"/>
    <w:rsid w:val="00BF7C16"/>
    <w:rsid w:val="00C0667E"/>
    <w:rsid w:val="00C159BF"/>
    <w:rsid w:val="00C22388"/>
    <w:rsid w:val="00C34430"/>
    <w:rsid w:val="00C44822"/>
    <w:rsid w:val="00C67BFC"/>
    <w:rsid w:val="00C75A07"/>
    <w:rsid w:val="00C76706"/>
    <w:rsid w:val="00C77902"/>
    <w:rsid w:val="00C8238D"/>
    <w:rsid w:val="00C947ED"/>
    <w:rsid w:val="00CA2466"/>
    <w:rsid w:val="00CE695D"/>
    <w:rsid w:val="00CF0D0E"/>
    <w:rsid w:val="00D0666A"/>
    <w:rsid w:val="00D072D1"/>
    <w:rsid w:val="00D21DA3"/>
    <w:rsid w:val="00D22C6B"/>
    <w:rsid w:val="00D27D81"/>
    <w:rsid w:val="00D40707"/>
    <w:rsid w:val="00D462BB"/>
    <w:rsid w:val="00D52569"/>
    <w:rsid w:val="00D54063"/>
    <w:rsid w:val="00D5426B"/>
    <w:rsid w:val="00D543AD"/>
    <w:rsid w:val="00D6655A"/>
    <w:rsid w:val="00D919CF"/>
    <w:rsid w:val="00D94FFB"/>
    <w:rsid w:val="00D96832"/>
    <w:rsid w:val="00D97CE8"/>
    <w:rsid w:val="00DA099E"/>
    <w:rsid w:val="00DB771E"/>
    <w:rsid w:val="00DC1410"/>
    <w:rsid w:val="00E1315F"/>
    <w:rsid w:val="00E156FE"/>
    <w:rsid w:val="00E23ACF"/>
    <w:rsid w:val="00E3422A"/>
    <w:rsid w:val="00E35235"/>
    <w:rsid w:val="00E51687"/>
    <w:rsid w:val="00E605F9"/>
    <w:rsid w:val="00E6497E"/>
    <w:rsid w:val="00E77658"/>
    <w:rsid w:val="00E8081D"/>
    <w:rsid w:val="00EB1080"/>
    <w:rsid w:val="00EB25BE"/>
    <w:rsid w:val="00ED034B"/>
    <w:rsid w:val="00ED286F"/>
    <w:rsid w:val="00ED2D25"/>
    <w:rsid w:val="00EE0FC2"/>
    <w:rsid w:val="00EE34C0"/>
    <w:rsid w:val="00EF0355"/>
    <w:rsid w:val="00F27098"/>
    <w:rsid w:val="00F457CC"/>
    <w:rsid w:val="00F74CB4"/>
    <w:rsid w:val="00F80D54"/>
    <w:rsid w:val="00F8134E"/>
    <w:rsid w:val="00F8403C"/>
    <w:rsid w:val="00F850ED"/>
    <w:rsid w:val="00FA002E"/>
    <w:rsid w:val="00FA59DC"/>
    <w:rsid w:val="00FE330A"/>
    <w:rsid w:val="00F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C31E1A"/>
  <w15:chartTrackingRefBased/>
  <w15:docId w15:val="{56A41D3E-BA9D-456D-A58D-1AE4D606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248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A84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846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84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024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248"/>
    <w:rPr>
      <w:rFonts w:ascii="Calibri" w:eastAsia="Calibri" w:hAnsi="Calibri" w:cs="Times New Roman"/>
    </w:rPr>
  </w:style>
  <w:style w:type="paragraph" w:customStyle="1" w:styleId="Default">
    <w:name w:val="Default"/>
    <w:rsid w:val="005F09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25FC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92A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76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706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4C5005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A79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9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969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79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7969"/>
    <w:rPr>
      <w:rFonts w:ascii="Calibri" w:eastAsia="Calibri" w:hAnsi="Calibri"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AC2C39"/>
    <w:pPr>
      <w:spacing w:after="0" w:line="240" w:lineRule="auto"/>
    </w:pPr>
    <w:rPr>
      <w:rFonts w:eastAsiaTheme="minorEastAsia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E8081D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A8460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8460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8460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A84608"/>
    <w:rPr>
      <w:b/>
      <w:bCs/>
    </w:rPr>
  </w:style>
  <w:style w:type="paragraph" w:customStyle="1" w:styleId="article-author">
    <w:name w:val="article-author"/>
    <w:basedOn w:val="Normal"/>
    <w:rsid w:val="00A846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todate.com/contents/prevention-of-candida-infection-in-neonates/abstract/1" TargetMode="External"/><Relationship Id="rId13" Type="http://schemas.openxmlformats.org/officeDocument/2006/relationships/hyperlink" Target="https://www.uptodate.com/contents/prevention-of-candida-infection-in-neonates/abstract/14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uptodate.com/contents/prevention-of-candida-infection-in-neonates/abstract/13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www.uptodate.com/contents/prevention-of-candida-infection-in-neonates/abstract/1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todate.com/contents/prevention-of-candida-infection-in-neonates/abstract/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ptodate.com/contents/prevention-of-candida-infection-in-neonates/abstract/16" TargetMode="External"/><Relationship Id="rId10" Type="http://schemas.openxmlformats.org/officeDocument/2006/relationships/hyperlink" Target="https://www.uptodate.com/contents/prevention-of-candida-infection-in-neonates/abstract/3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uptodate.com/contents/prevention-of-candida-infection-in-neonates/abstract/2" TargetMode="External"/><Relationship Id="rId14" Type="http://schemas.openxmlformats.org/officeDocument/2006/relationships/hyperlink" Target="https://www.uptodate.com/contents/prevention-of-candida-infection-in-neonates/abstract/15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681AF-978C-40E1-B038-E0573303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Ully Lemos</cp:lastModifiedBy>
  <cp:revision>4</cp:revision>
  <cp:lastPrinted>2024-05-07T10:51:00Z</cp:lastPrinted>
  <dcterms:created xsi:type="dcterms:W3CDTF">2024-04-15T13:43:00Z</dcterms:created>
  <dcterms:modified xsi:type="dcterms:W3CDTF">2024-05-07T10:51:00Z</dcterms:modified>
</cp:coreProperties>
</file>