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20201" w14:textId="77777777" w:rsidR="00BF7C16" w:rsidRPr="00744BED" w:rsidRDefault="00C44822" w:rsidP="00744BED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QUAIS SÃO OS CRITÉRIOS DE ADMISSÃO NA UNIDA</w:t>
      </w:r>
      <w:r w:rsidR="002404EA">
        <w:rPr>
          <w:rFonts w:cs="Calibri"/>
          <w:b/>
        </w:rPr>
        <w:t>DE DE TERAPIA INTENSIVA</w:t>
      </w:r>
      <w:r w:rsidR="00383D00">
        <w:rPr>
          <w:rFonts w:cs="Calibri"/>
          <w:b/>
        </w:rPr>
        <w:t xml:space="preserve"> NEONATAL PARA RECÉM-NASCIDOS VINDOS DO CENTRO CIRÚRGICO OU ALOJAMENTO CONJUNTO?</w:t>
      </w:r>
    </w:p>
    <w:p w14:paraId="5593CBCF" w14:textId="6187E394" w:rsidR="002404EA" w:rsidRPr="002404EA" w:rsidRDefault="00383D00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 w:rsidRPr="00383D00">
        <w:rPr>
          <w:rFonts w:cs="Calibri"/>
          <w:u w:val="single"/>
        </w:rPr>
        <w:t>PREMATURIDADE:</w:t>
      </w:r>
      <w:r>
        <w:rPr>
          <w:rFonts w:cs="Calibri"/>
        </w:rPr>
        <w:t xml:space="preserve"> </w:t>
      </w:r>
      <w:r w:rsidR="002404EA">
        <w:rPr>
          <w:rFonts w:cs="Calibri"/>
        </w:rPr>
        <w:t>Todos os prematu</w:t>
      </w:r>
      <w:r w:rsidR="009A7B66">
        <w:rPr>
          <w:rFonts w:cs="Calibri"/>
        </w:rPr>
        <w:t>ros com peso de nascimento &lt; 1.7</w:t>
      </w:r>
      <w:r w:rsidR="002404EA">
        <w:rPr>
          <w:rFonts w:cs="Calibri"/>
        </w:rPr>
        <w:t xml:space="preserve">00 g ou &lt; 34 semanas de idade gestacional (pelo </w:t>
      </w:r>
      <w:proofErr w:type="spellStart"/>
      <w:r w:rsidR="002404EA">
        <w:rPr>
          <w:rFonts w:cs="Calibri"/>
        </w:rPr>
        <w:t>Capurro</w:t>
      </w:r>
      <w:proofErr w:type="spellEnd"/>
      <w:r w:rsidR="002404EA">
        <w:rPr>
          <w:rFonts w:cs="Calibri"/>
        </w:rPr>
        <w:t xml:space="preserve"> S</w:t>
      </w:r>
      <w:r>
        <w:rPr>
          <w:rFonts w:cs="Calibri"/>
        </w:rPr>
        <w:t xml:space="preserve">omático) devem entrar </w:t>
      </w:r>
      <w:r w:rsidR="009A7B66">
        <w:rPr>
          <w:rFonts w:cs="Calibri"/>
        </w:rPr>
        <w:t>para internamento pela</w:t>
      </w:r>
      <w:r>
        <w:rPr>
          <w:rFonts w:cs="Calibri"/>
        </w:rPr>
        <w:t xml:space="preserve"> UTIN, mesmo que estáveis;</w:t>
      </w:r>
    </w:p>
    <w:p w14:paraId="21FEB02C" w14:textId="72B250FB" w:rsidR="002404EA" w:rsidRPr="008B5265" w:rsidRDefault="00383D00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 w:rsidRPr="00383D00">
        <w:rPr>
          <w:rFonts w:cs="Calibri"/>
          <w:u w:val="single"/>
        </w:rPr>
        <w:t>DESCONFORTO RESPIRATÓRIO</w:t>
      </w:r>
      <w:r w:rsidR="00EE0FC2">
        <w:rPr>
          <w:rFonts w:cs="Calibri"/>
          <w:u w:val="single"/>
        </w:rPr>
        <w:t>:</w:t>
      </w:r>
    </w:p>
    <w:p w14:paraId="0D7FE876" w14:textId="4FBD01D9" w:rsidR="008B5265" w:rsidRPr="00C52A44" w:rsidRDefault="008B5265" w:rsidP="00AE2009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 xml:space="preserve">Todo RN com FR ≥ 70 </w:t>
      </w:r>
      <w:proofErr w:type="spellStart"/>
      <w:r>
        <w:rPr>
          <w:rFonts w:cs="Calibri"/>
        </w:rPr>
        <w:t>ipm</w:t>
      </w:r>
      <w:proofErr w:type="spellEnd"/>
      <w:r w:rsidR="00AE2009">
        <w:rPr>
          <w:rFonts w:cs="Calibri"/>
        </w:rPr>
        <w:t>,</w:t>
      </w:r>
      <w:r>
        <w:rPr>
          <w:rFonts w:cs="Calibri"/>
        </w:rPr>
        <w:t xml:space="preserve"> ou que apresentarem desconforto respiratório </w:t>
      </w:r>
      <w:bookmarkStart w:id="0" w:name="_GoBack"/>
      <w:bookmarkEnd w:id="0"/>
      <w:r>
        <w:rPr>
          <w:rFonts w:cs="Calibri"/>
        </w:rPr>
        <w:t xml:space="preserve">moderado ou importante (BSA ≥ 5) devem ser encaminhados </w:t>
      </w:r>
      <w:r w:rsidR="00AE2009">
        <w:rPr>
          <w:rFonts w:cs="Calibri"/>
        </w:rPr>
        <w:t>à</w:t>
      </w:r>
      <w:r>
        <w:rPr>
          <w:rFonts w:cs="Calibri"/>
        </w:rPr>
        <w:t xml:space="preserve"> UTIN</w:t>
      </w:r>
      <w:r w:rsidR="00AE2009">
        <w:rPr>
          <w:rFonts w:cs="Calibri"/>
        </w:rPr>
        <w:t>;</w:t>
      </w:r>
    </w:p>
    <w:p w14:paraId="7F05AD43" w14:textId="4786AA13" w:rsidR="008B5265" w:rsidRPr="00CC0520" w:rsidRDefault="008B5265" w:rsidP="00AE2009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 xml:space="preserve">Todo RN com indicação de </w:t>
      </w:r>
      <w:proofErr w:type="spellStart"/>
      <w:r>
        <w:rPr>
          <w:rFonts w:cs="Calibri"/>
        </w:rPr>
        <w:t>oxigenoterapia</w:t>
      </w:r>
      <w:proofErr w:type="spellEnd"/>
      <w:r>
        <w:rPr>
          <w:rFonts w:cs="Calibri"/>
        </w:rPr>
        <w:t xml:space="preserve">, </w:t>
      </w:r>
      <w:r w:rsidRPr="00C52A44">
        <w:rPr>
          <w:rFonts w:cs="Calibri"/>
          <w:i/>
        </w:rPr>
        <w:t>não importa o tempo previsto</w:t>
      </w:r>
      <w:r>
        <w:rPr>
          <w:rFonts w:cs="Calibri"/>
        </w:rPr>
        <w:t>, deve ser encaminhado para UTIN, onde caso apresente melhora importante nas próximas quatro horas de observação, pode retornar diretamente para alojamento conjunto em comum acordo entre o plantonista da UTIN e o plantonista da sala de parto que irá evoluir em prontuário para recebê-lo de volta</w:t>
      </w:r>
      <w:r w:rsidR="00AE2009">
        <w:rPr>
          <w:rFonts w:cs="Calibri"/>
        </w:rPr>
        <w:t>;</w:t>
      </w:r>
    </w:p>
    <w:p w14:paraId="3DD9A1FF" w14:textId="61C08B9C" w:rsidR="008B5265" w:rsidRPr="00AE2009" w:rsidRDefault="008B5265" w:rsidP="00AE2009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>Todo RN que persista com desconforto respiratório, mesmo leve, após 6 horas de observação em berço aquecido no alojamento conjunto (berçário), pela possibilidade de sepse precoce</w:t>
      </w:r>
      <w:r w:rsidR="00AE2009">
        <w:rPr>
          <w:rFonts w:cs="Calibri"/>
        </w:rPr>
        <w:t>;</w:t>
      </w:r>
    </w:p>
    <w:p w14:paraId="42B95802" w14:textId="77777777" w:rsidR="009B237C" w:rsidRPr="009B237C" w:rsidRDefault="00383D00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 w:rsidRPr="00383D00">
        <w:rPr>
          <w:rFonts w:cs="Calibri"/>
          <w:u w:val="single"/>
        </w:rPr>
        <w:t>INSUFICIÊNCIA RESPIRATÓRIA</w:t>
      </w:r>
      <w:r w:rsidR="002404EA">
        <w:rPr>
          <w:rFonts w:cs="Calibri"/>
        </w:rPr>
        <w:t xml:space="preserve">: </w:t>
      </w:r>
    </w:p>
    <w:p w14:paraId="5B721E44" w14:textId="77777777" w:rsidR="009B237C" w:rsidRPr="009B237C" w:rsidRDefault="009B237C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gramStart"/>
      <w:r>
        <w:rPr>
          <w:rFonts w:cs="Calibri"/>
        </w:rPr>
        <w:t>cianose</w:t>
      </w:r>
      <w:proofErr w:type="gramEnd"/>
      <w:r>
        <w:rPr>
          <w:rFonts w:cs="Calibri"/>
        </w:rPr>
        <w:t xml:space="preserve"> central</w:t>
      </w:r>
      <w:r w:rsidR="005A7969">
        <w:rPr>
          <w:rFonts w:cs="Calibri"/>
        </w:rPr>
        <w:t>;</w:t>
      </w:r>
      <w:r w:rsidR="004B74B7">
        <w:rPr>
          <w:rFonts w:cs="Calibri"/>
        </w:rPr>
        <w:t xml:space="preserve"> </w:t>
      </w:r>
    </w:p>
    <w:p w14:paraId="43FFF2DD" w14:textId="77777777" w:rsidR="009B237C" w:rsidRPr="009B237C" w:rsidRDefault="002404EA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spellStart"/>
      <w:proofErr w:type="gramStart"/>
      <w:r>
        <w:rPr>
          <w:rFonts w:cs="Calibri"/>
        </w:rPr>
        <w:t>bradipn</w:t>
      </w:r>
      <w:r w:rsidR="001A25B5">
        <w:rPr>
          <w:rFonts w:cs="Calibri"/>
        </w:rPr>
        <w:t>e</w:t>
      </w:r>
      <w:r w:rsidR="009B237C">
        <w:rPr>
          <w:rFonts w:cs="Calibri"/>
        </w:rPr>
        <w:t>ia</w:t>
      </w:r>
      <w:proofErr w:type="spellEnd"/>
      <w:proofErr w:type="gramEnd"/>
      <w:r w:rsidR="005A7969">
        <w:rPr>
          <w:rFonts w:cs="Calibri"/>
        </w:rPr>
        <w:t>;</w:t>
      </w:r>
    </w:p>
    <w:p w14:paraId="4D14F229" w14:textId="77777777" w:rsidR="004B74B7" w:rsidRPr="004B74B7" w:rsidRDefault="009B237C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spellStart"/>
      <w:proofErr w:type="gramStart"/>
      <w:r>
        <w:rPr>
          <w:rFonts w:cs="Calibri"/>
        </w:rPr>
        <w:t>apnéia</w:t>
      </w:r>
      <w:proofErr w:type="spellEnd"/>
      <w:proofErr w:type="gramEnd"/>
      <w:r>
        <w:rPr>
          <w:rFonts w:cs="Calibri"/>
        </w:rPr>
        <w:t xml:space="preserve"> (ficar sem respirar por 20 segundos ou mais</w:t>
      </w:r>
      <w:r w:rsidR="004B74B7">
        <w:rPr>
          <w:rFonts w:cs="Calibri"/>
        </w:rPr>
        <w:t xml:space="preserve"> sem repercussão ou ficar sem respirar 10 segundos ou mais com bradicardia ou queda de saturação)</w:t>
      </w:r>
      <w:r w:rsidR="005A7969">
        <w:rPr>
          <w:rFonts w:cs="Calibri"/>
        </w:rPr>
        <w:t>;</w:t>
      </w:r>
    </w:p>
    <w:p w14:paraId="379ADB9F" w14:textId="77777777" w:rsidR="0000688A" w:rsidRPr="004B74B7" w:rsidRDefault="002404EA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gramStart"/>
      <w:r>
        <w:rPr>
          <w:rFonts w:cs="Calibri"/>
        </w:rPr>
        <w:t>esforço</w:t>
      </w:r>
      <w:proofErr w:type="gramEnd"/>
      <w:r>
        <w:rPr>
          <w:rFonts w:cs="Calibri"/>
        </w:rPr>
        <w:t xml:space="preserve"> importante com </w:t>
      </w:r>
      <w:proofErr w:type="spellStart"/>
      <w:r>
        <w:rPr>
          <w:rFonts w:cs="Calibri"/>
        </w:rPr>
        <w:t>gem</w:t>
      </w:r>
      <w:r w:rsidR="004B74B7">
        <w:rPr>
          <w:rFonts w:cs="Calibri"/>
        </w:rPr>
        <w:t>ência</w:t>
      </w:r>
      <w:proofErr w:type="spellEnd"/>
      <w:r w:rsidR="004B74B7">
        <w:rPr>
          <w:rFonts w:cs="Calibri"/>
        </w:rPr>
        <w:t xml:space="preserve"> ou batimento de aletas nasais</w:t>
      </w:r>
      <w:r w:rsidR="005A7969">
        <w:rPr>
          <w:rFonts w:cs="Calibri"/>
        </w:rPr>
        <w:t>;</w:t>
      </w:r>
    </w:p>
    <w:p w14:paraId="4AE83C9A" w14:textId="293DABA6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gramStart"/>
      <w:r>
        <w:rPr>
          <w:rFonts w:cs="Calibri"/>
        </w:rPr>
        <w:t>gasometria</w:t>
      </w:r>
      <w:proofErr w:type="gramEnd"/>
      <w:r>
        <w:rPr>
          <w:rFonts w:cs="Calibri"/>
        </w:rPr>
        <w:t xml:space="preserve"> com </w:t>
      </w:r>
      <w:proofErr w:type="spellStart"/>
      <w:r>
        <w:rPr>
          <w:rFonts w:cs="Calibri"/>
        </w:rPr>
        <w:t>hipercapnia</w:t>
      </w:r>
      <w:proofErr w:type="spellEnd"/>
      <w:r>
        <w:rPr>
          <w:rFonts w:cs="Calibri"/>
        </w:rPr>
        <w:t xml:space="preserve"> ou hipoxemia</w:t>
      </w:r>
      <w:r w:rsidR="00AE2009">
        <w:rPr>
          <w:rFonts w:cs="Calibri"/>
        </w:rPr>
        <w:t>;</w:t>
      </w:r>
    </w:p>
    <w:p w14:paraId="4A69B19E" w14:textId="77777777" w:rsidR="004B74B7" w:rsidRPr="004B74B7" w:rsidRDefault="004B74B7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  <w:u w:val="single"/>
        </w:rPr>
      </w:pPr>
      <w:r w:rsidRPr="004B74B7">
        <w:rPr>
          <w:rFonts w:cs="Calibri"/>
          <w:u w:val="single"/>
        </w:rPr>
        <w:t>SUPORTE VENTILATÓRIO:</w:t>
      </w:r>
    </w:p>
    <w:p w14:paraId="53CFD3C9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gramStart"/>
      <w:r>
        <w:rPr>
          <w:rFonts w:cs="Calibri"/>
        </w:rPr>
        <w:t>n</w:t>
      </w:r>
      <w:r w:rsidR="002404EA">
        <w:rPr>
          <w:rFonts w:cs="Calibri"/>
        </w:rPr>
        <w:t>ecessidade</w:t>
      </w:r>
      <w:proofErr w:type="gramEnd"/>
      <w:r w:rsidR="002404EA">
        <w:rPr>
          <w:rFonts w:cs="Calibri"/>
        </w:rPr>
        <w:t xml:space="preserve"> de </w:t>
      </w:r>
      <w:r>
        <w:rPr>
          <w:rFonts w:cs="Calibri"/>
        </w:rPr>
        <w:t xml:space="preserve">qualquer modo de </w:t>
      </w:r>
      <w:proofErr w:type="spellStart"/>
      <w:r>
        <w:rPr>
          <w:rFonts w:cs="Calibri"/>
        </w:rPr>
        <w:t>oxigenoterapia</w:t>
      </w:r>
      <w:proofErr w:type="spellEnd"/>
      <w:r>
        <w:rPr>
          <w:rFonts w:cs="Calibri"/>
        </w:rPr>
        <w:t xml:space="preserve"> na internação;</w:t>
      </w:r>
    </w:p>
    <w:p w14:paraId="66FCBA9B" w14:textId="7EE4C9EB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gramStart"/>
      <w:r>
        <w:rPr>
          <w:rFonts w:cs="Calibri"/>
        </w:rPr>
        <w:t>necessidade</w:t>
      </w:r>
      <w:proofErr w:type="gramEnd"/>
      <w:r>
        <w:rPr>
          <w:rFonts w:cs="Calibri"/>
        </w:rPr>
        <w:t xml:space="preserve"> de qualquer modo de </w:t>
      </w:r>
      <w:r w:rsidR="002404EA">
        <w:rPr>
          <w:rFonts w:cs="Calibri"/>
        </w:rPr>
        <w:t>suporte ventilatório (CPAP</w:t>
      </w:r>
      <w:r>
        <w:rPr>
          <w:rFonts w:cs="Calibri"/>
        </w:rPr>
        <w:t xml:space="preserve">, alto fluxo ou ventilação mecânica invasiva, </w:t>
      </w:r>
      <w:proofErr w:type="spellStart"/>
      <w:r>
        <w:rPr>
          <w:rFonts w:cs="Calibri"/>
        </w:rPr>
        <w:t>traqueostomizado</w:t>
      </w:r>
      <w:proofErr w:type="spellEnd"/>
      <w:r>
        <w:rPr>
          <w:rFonts w:cs="Calibri"/>
        </w:rPr>
        <w:t xml:space="preserve"> ou não)</w:t>
      </w:r>
      <w:r w:rsidR="00AE2009">
        <w:rPr>
          <w:rFonts w:cs="Calibri"/>
        </w:rPr>
        <w:t>;</w:t>
      </w:r>
    </w:p>
    <w:p w14:paraId="088FBE6E" w14:textId="77777777" w:rsidR="004B74B7" w:rsidRPr="004B74B7" w:rsidRDefault="004B74B7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  <w:u w:val="single"/>
        </w:rPr>
      </w:pPr>
      <w:r w:rsidRPr="004B74B7">
        <w:rPr>
          <w:rFonts w:cs="Calibri"/>
          <w:u w:val="single"/>
        </w:rPr>
        <w:t>DISTÚRBIOS CARDIO-CIRCULATÓRIOS:</w:t>
      </w:r>
    </w:p>
    <w:p w14:paraId="0D892794" w14:textId="77777777" w:rsidR="002A0744" w:rsidRPr="002A0744" w:rsidRDefault="002A0744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>Parada Cardiorrespiratória e cuidados pós-parada cardiorrespiratória</w:t>
      </w:r>
      <w:r w:rsidR="005A7969">
        <w:rPr>
          <w:rFonts w:cs="Calibri"/>
        </w:rPr>
        <w:t>;</w:t>
      </w:r>
    </w:p>
    <w:p w14:paraId="61C01348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 xml:space="preserve">Arritmias (FC &gt; 220 </w:t>
      </w:r>
      <w:proofErr w:type="spellStart"/>
      <w:r>
        <w:rPr>
          <w:rFonts w:cs="Calibri"/>
        </w:rPr>
        <w:t>bpm</w:t>
      </w:r>
      <w:proofErr w:type="spellEnd"/>
      <w:r>
        <w:rPr>
          <w:rFonts w:cs="Calibri"/>
        </w:rPr>
        <w:t xml:space="preserve"> ou FC &lt; 80 </w:t>
      </w:r>
      <w:proofErr w:type="spellStart"/>
      <w:r>
        <w:rPr>
          <w:rFonts w:cs="Calibri"/>
        </w:rPr>
        <w:t>bpm</w:t>
      </w:r>
      <w:proofErr w:type="spellEnd"/>
      <w:r>
        <w:rPr>
          <w:rFonts w:cs="Calibri"/>
        </w:rPr>
        <w:t xml:space="preserve"> persistentes);</w:t>
      </w:r>
    </w:p>
    <w:p w14:paraId="20B0AC0A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 xml:space="preserve">Insuficiência cardíaca: </w:t>
      </w:r>
      <w:proofErr w:type="spellStart"/>
      <w:r>
        <w:rPr>
          <w:rFonts w:cs="Calibri"/>
        </w:rPr>
        <w:t>taquipnéia</w:t>
      </w:r>
      <w:proofErr w:type="spellEnd"/>
      <w:r>
        <w:rPr>
          <w:rFonts w:cs="Calibri"/>
        </w:rPr>
        <w:t xml:space="preserve">, taquicardia (FC &gt; 160 </w:t>
      </w:r>
      <w:proofErr w:type="spellStart"/>
      <w:r>
        <w:rPr>
          <w:rFonts w:cs="Calibri"/>
        </w:rPr>
        <w:t>bpm</w:t>
      </w:r>
      <w:proofErr w:type="spellEnd"/>
      <w:r>
        <w:rPr>
          <w:rFonts w:cs="Calibri"/>
        </w:rPr>
        <w:t xml:space="preserve">), </w:t>
      </w:r>
      <w:proofErr w:type="spellStart"/>
      <w:r>
        <w:rPr>
          <w:rFonts w:cs="Calibri"/>
        </w:rPr>
        <w:t>hepatomegalia</w:t>
      </w:r>
      <w:proofErr w:type="spellEnd"/>
      <w:r w:rsidR="005A7969">
        <w:rPr>
          <w:rFonts w:cs="Calibri"/>
        </w:rPr>
        <w:t>;</w:t>
      </w:r>
    </w:p>
    <w:p w14:paraId="34C4D147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 xml:space="preserve">Sinais de CHOQUE com ou sem hipotensão: </w:t>
      </w:r>
    </w:p>
    <w:p w14:paraId="7D9D5BDE" w14:textId="77777777" w:rsidR="004B74B7" w:rsidRPr="004B74B7" w:rsidRDefault="004B74B7" w:rsidP="00744BED">
      <w:pPr>
        <w:pStyle w:val="PargrafodaLista"/>
        <w:numPr>
          <w:ilvl w:val="3"/>
          <w:numId w:val="6"/>
        </w:numPr>
        <w:spacing w:after="0" w:line="259" w:lineRule="auto"/>
        <w:ind w:left="1985"/>
        <w:jc w:val="both"/>
        <w:rPr>
          <w:rFonts w:cs="Calibri"/>
          <w:b/>
        </w:rPr>
      </w:pPr>
      <w:proofErr w:type="gramStart"/>
      <w:r>
        <w:rPr>
          <w:rFonts w:cs="Calibri"/>
        </w:rPr>
        <w:t>rebaixamento</w:t>
      </w:r>
      <w:proofErr w:type="gramEnd"/>
      <w:r>
        <w:rPr>
          <w:rFonts w:cs="Calibri"/>
        </w:rPr>
        <w:t xml:space="preserve"> do nível de consciência</w:t>
      </w:r>
      <w:r w:rsidR="005A7969">
        <w:rPr>
          <w:rFonts w:cs="Calibri"/>
        </w:rPr>
        <w:t>;</w:t>
      </w:r>
    </w:p>
    <w:p w14:paraId="18DA5401" w14:textId="77777777" w:rsidR="004B74B7" w:rsidRPr="004B74B7" w:rsidRDefault="004B74B7" w:rsidP="00744BED">
      <w:pPr>
        <w:pStyle w:val="PargrafodaLista"/>
        <w:numPr>
          <w:ilvl w:val="3"/>
          <w:numId w:val="6"/>
        </w:numPr>
        <w:spacing w:after="0" w:line="259" w:lineRule="auto"/>
        <w:ind w:left="1985"/>
        <w:jc w:val="both"/>
        <w:rPr>
          <w:rFonts w:cs="Calibri"/>
          <w:b/>
        </w:rPr>
      </w:pPr>
      <w:proofErr w:type="gramStart"/>
      <w:r>
        <w:rPr>
          <w:rFonts w:cs="Calibri"/>
        </w:rPr>
        <w:t>má</w:t>
      </w:r>
      <w:proofErr w:type="gramEnd"/>
      <w:r>
        <w:rPr>
          <w:rFonts w:cs="Calibri"/>
        </w:rPr>
        <w:t>-perfusão periférica</w:t>
      </w:r>
      <w:r w:rsidR="005A7969">
        <w:rPr>
          <w:rFonts w:cs="Calibri"/>
        </w:rPr>
        <w:t>;</w:t>
      </w:r>
    </w:p>
    <w:p w14:paraId="0AD563B0" w14:textId="77777777" w:rsidR="002A0744" w:rsidRPr="002A0744" w:rsidRDefault="005A7969" w:rsidP="00744BED">
      <w:pPr>
        <w:pStyle w:val="PargrafodaLista"/>
        <w:numPr>
          <w:ilvl w:val="3"/>
          <w:numId w:val="6"/>
        </w:numPr>
        <w:spacing w:after="0" w:line="259" w:lineRule="auto"/>
        <w:ind w:left="1985"/>
        <w:jc w:val="both"/>
        <w:rPr>
          <w:rFonts w:cs="Calibri"/>
          <w:b/>
        </w:rPr>
      </w:pPr>
      <w:proofErr w:type="spellStart"/>
      <w:proofErr w:type="gramStart"/>
      <w:r>
        <w:rPr>
          <w:rFonts w:cs="Calibri"/>
        </w:rPr>
        <w:t>oligúria</w:t>
      </w:r>
      <w:proofErr w:type="spellEnd"/>
      <w:proofErr w:type="gramEnd"/>
      <w:r>
        <w:rPr>
          <w:rFonts w:cs="Calibri"/>
        </w:rPr>
        <w:t xml:space="preserve"> ou </w:t>
      </w:r>
      <w:proofErr w:type="spellStart"/>
      <w:r>
        <w:rPr>
          <w:rFonts w:cs="Calibri"/>
        </w:rPr>
        <w:t>anúria</w:t>
      </w:r>
      <w:proofErr w:type="spellEnd"/>
      <w:r>
        <w:rPr>
          <w:rFonts w:cs="Calibri"/>
        </w:rPr>
        <w:t>;</w:t>
      </w:r>
    </w:p>
    <w:p w14:paraId="375E08B1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 xml:space="preserve">Indicação de prostaglandina intravenosa: </w:t>
      </w:r>
    </w:p>
    <w:p w14:paraId="2D803928" w14:textId="77777777" w:rsidR="004B74B7" w:rsidRPr="004B74B7" w:rsidRDefault="004B74B7" w:rsidP="00744BED">
      <w:pPr>
        <w:pStyle w:val="PargrafodaLista"/>
        <w:numPr>
          <w:ilvl w:val="3"/>
          <w:numId w:val="6"/>
        </w:numPr>
        <w:spacing w:after="0" w:line="259" w:lineRule="auto"/>
        <w:ind w:left="1985"/>
        <w:jc w:val="both"/>
        <w:rPr>
          <w:rFonts w:cs="Calibri"/>
          <w:b/>
        </w:rPr>
      </w:pPr>
      <w:r>
        <w:rPr>
          <w:rFonts w:cs="Calibri"/>
        </w:rPr>
        <w:t>Cianose &lt; 75% após suporte ventilatório adequado</w:t>
      </w:r>
      <w:r w:rsidR="005A7969">
        <w:rPr>
          <w:rFonts w:cs="Calibri"/>
        </w:rPr>
        <w:t>;</w:t>
      </w:r>
    </w:p>
    <w:p w14:paraId="2B1D789E" w14:textId="7B704548" w:rsidR="004B74B7" w:rsidRPr="004B74B7" w:rsidRDefault="004B74B7" w:rsidP="00744BED">
      <w:pPr>
        <w:pStyle w:val="PargrafodaLista"/>
        <w:numPr>
          <w:ilvl w:val="3"/>
          <w:numId w:val="6"/>
        </w:numPr>
        <w:spacing w:after="0" w:line="259" w:lineRule="auto"/>
        <w:ind w:left="1985"/>
        <w:jc w:val="both"/>
        <w:rPr>
          <w:rFonts w:cs="Calibri"/>
          <w:b/>
        </w:rPr>
      </w:pPr>
      <w:r>
        <w:rPr>
          <w:rFonts w:cs="Calibri"/>
        </w:rPr>
        <w:t>Choque súbito nos primeiros 15 dias de vida</w:t>
      </w:r>
      <w:r w:rsidR="00AE2009">
        <w:rPr>
          <w:rFonts w:cs="Calibri"/>
        </w:rPr>
        <w:t>;</w:t>
      </w:r>
    </w:p>
    <w:p w14:paraId="24A90B02" w14:textId="77777777" w:rsidR="004B74B7" w:rsidRPr="004B74B7" w:rsidRDefault="004B74B7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  <w:u w:val="single"/>
        </w:rPr>
      </w:pPr>
      <w:r w:rsidRPr="004B74B7">
        <w:rPr>
          <w:rFonts w:cs="Calibri"/>
          <w:u w:val="single"/>
        </w:rPr>
        <w:t>ALTERAÇÕES DE SISTEMA NERVOSO CENTRAL:</w:t>
      </w:r>
    </w:p>
    <w:p w14:paraId="04181BC1" w14:textId="77777777" w:rsidR="002404EA" w:rsidRPr="004B74B7" w:rsidRDefault="002404EA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spellStart"/>
      <w:r>
        <w:rPr>
          <w:rFonts w:cs="Calibri"/>
        </w:rPr>
        <w:t>Anóxia</w:t>
      </w:r>
      <w:proofErr w:type="spellEnd"/>
      <w:r>
        <w:rPr>
          <w:rFonts w:cs="Calibri"/>
        </w:rPr>
        <w:t xml:space="preserve"> grave: todo RN com APGAR ≤ 5 </w:t>
      </w:r>
      <w:r w:rsidR="004B74B7">
        <w:rPr>
          <w:rFonts w:cs="Calibri"/>
        </w:rPr>
        <w:t>no quinto minuto</w:t>
      </w:r>
      <w:r w:rsidR="005A7969">
        <w:rPr>
          <w:rFonts w:cs="Calibri"/>
        </w:rPr>
        <w:t>;</w:t>
      </w:r>
    </w:p>
    <w:p w14:paraId="2BED6E4A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>Crises convulsivas</w:t>
      </w:r>
      <w:r w:rsidR="005A7969">
        <w:rPr>
          <w:rFonts w:cs="Calibri"/>
        </w:rPr>
        <w:t>;</w:t>
      </w:r>
    </w:p>
    <w:p w14:paraId="4EACE90B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>Hemorragia cerebral confirmada</w:t>
      </w:r>
      <w:r w:rsidR="005A7969">
        <w:rPr>
          <w:rFonts w:cs="Calibri"/>
        </w:rPr>
        <w:t>;</w:t>
      </w:r>
    </w:p>
    <w:p w14:paraId="5A7534DE" w14:textId="77777777" w:rsidR="004B74B7" w:rsidRPr="004B74B7" w:rsidRDefault="004B74B7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r>
        <w:rPr>
          <w:rFonts w:cs="Calibri"/>
        </w:rPr>
        <w:t>Sinais de abstinência a drogas: tremores, náuseas, vômitos, febre, movimentação estereotipada em RN de mães que usaram drogas psicoativas na gestação</w:t>
      </w:r>
      <w:r w:rsidR="005A7969">
        <w:rPr>
          <w:rFonts w:cs="Calibri"/>
        </w:rPr>
        <w:t>.</w:t>
      </w:r>
    </w:p>
    <w:p w14:paraId="5D7A1BBD" w14:textId="28E4E80F" w:rsidR="004B74B7" w:rsidRPr="00AE2009" w:rsidRDefault="004B74B7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  <w:u w:val="single"/>
        </w:rPr>
      </w:pPr>
      <w:r w:rsidRPr="004B74B7">
        <w:rPr>
          <w:rFonts w:cs="Calibri"/>
          <w:u w:val="single"/>
        </w:rPr>
        <w:t>INFECÇÃO SUSPEITA OU CONFIRMADA</w:t>
      </w:r>
      <w:r w:rsidR="00AE2009">
        <w:rPr>
          <w:rFonts w:cs="Calibri"/>
          <w:u w:val="single"/>
        </w:rPr>
        <w:t xml:space="preserve"> EM RN SINTOM</w:t>
      </w:r>
      <w:r w:rsidR="007E22EA">
        <w:rPr>
          <w:rFonts w:cs="Calibri"/>
          <w:u w:val="single"/>
        </w:rPr>
        <w:t>ÁTICO</w:t>
      </w:r>
      <w:r w:rsidRPr="004B74B7">
        <w:rPr>
          <w:rFonts w:cs="Calibri"/>
          <w:u w:val="single"/>
        </w:rPr>
        <w:t>:</w:t>
      </w:r>
    </w:p>
    <w:p w14:paraId="43AA2312" w14:textId="65545E9B" w:rsidR="00AE2009" w:rsidRPr="007E22EA" w:rsidRDefault="00AE2009" w:rsidP="007E22EA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  <w:u w:val="single"/>
        </w:rPr>
      </w:pPr>
      <w:r>
        <w:rPr>
          <w:rFonts w:cs="Calibri"/>
        </w:rPr>
        <w:lastRenderedPageBreak/>
        <w:t>Qualquer RN sintomático em berçário (</w:t>
      </w:r>
      <w:proofErr w:type="spellStart"/>
      <w:r>
        <w:rPr>
          <w:rFonts w:cs="Calibri"/>
        </w:rPr>
        <w:t>taquipnéia</w:t>
      </w:r>
      <w:proofErr w:type="spellEnd"/>
      <w:r>
        <w:rPr>
          <w:rFonts w:cs="Calibri"/>
        </w:rPr>
        <w:t>, vômitos, etc</w:t>
      </w:r>
      <w:r w:rsidR="007E22EA">
        <w:rPr>
          <w:rFonts w:cs="Calibri"/>
        </w:rPr>
        <w:t>.</w:t>
      </w:r>
      <w:r>
        <w:rPr>
          <w:rFonts w:cs="Calibri"/>
        </w:rPr>
        <w:t>), em que exista suspeita de infecção, deve ter sua investigação de sepse neonatal precoce ou tardia realizada na UTIN</w:t>
      </w:r>
      <w:r w:rsidR="007E22EA">
        <w:rPr>
          <w:rFonts w:cs="Calibri"/>
        </w:rPr>
        <w:t>;</w:t>
      </w:r>
    </w:p>
    <w:p w14:paraId="3086FB80" w14:textId="77777777" w:rsidR="00587065" w:rsidRPr="00587065" w:rsidRDefault="00587065" w:rsidP="00744BED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  <w:u w:val="single"/>
        </w:rPr>
      </w:pPr>
      <w:r>
        <w:rPr>
          <w:rFonts w:cs="Calibri"/>
          <w:u w:val="single"/>
        </w:rPr>
        <w:t>ALTERAÇÕES GASTROINTESTINAIS:</w:t>
      </w:r>
    </w:p>
    <w:p w14:paraId="4A28B0D6" w14:textId="618767F2" w:rsidR="007E22EA" w:rsidRPr="00031D6E" w:rsidRDefault="007E22EA" w:rsidP="007E22EA">
      <w:pPr>
        <w:pStyle w:val="PargrafodaLista"/>
        <w:numPr>
          <w:ilvl w:val="2"/>
          <w:numId w:val="6"/>
        </w:numPr>
        <w:spacing w:after="0" w:line="259" w:lineRule="auto"/>
        <w:ind w:left="1701" w:hanging="141"/>
        <w:jc w:val="both"/>
        <w:rPr>
          <w:rFonts w:cs="Calibri"/>
          <w:b/>
          <w:u w:val="single"/>
        </w:rPr>
      </w:pPr>
      <w:r>
        <w:rPr>
          <w:rFonts w:cs="Calibri"/>
        </w:rPr>
        <w:t xml:space="preserve">Regurgitações frequentes com necessidade da terceira lavagem intestinal ou onde se suspeite de </w:t>
      </w:r>
      <w:proofErr w:type="spellStart"/>
      <w:r>
        <w:rPr>
          <w:rFonts w:cs="Calibri"/>
        </w:rPr>
        <w:t>enterocolite</w:t>
      </w:r>
      <w:proofErr w:type="spellEnd"/>
      <w:r>
        <w:rPr>
          <w:rFonts w:cs="Calibri"/>
        </w:rPr>
        <w:t xml:space="preserve"> (investigar na UTIN);</w:t>
      </w:r>
    </w:p>
    <w:p w14:paraId="1614EFF7" w14:textId="2323BB81" w:rsidR="007E22EA" w:rsidRPr="00BF7C16" w:rsidRDefault="007E22EA" w:rsidP="007E22EA">
      <w:pPr>
        <w:pStyle w:val="PargrafodaLista"/>
        <w:numPr>
          <w:ilvl w:val="2"/>
          <w:numId w:val="6"/>
        </w:numPr>
        <w:spacing w:after="0" w:line="259" w:lineRule="auto"/>
        <w:ind w:left="1701" w:hanging="141"/>
        <w:jc w:val="both"/>
        <w:rPr>
          <w:rFonts w:cs="Calibri"/>
          <w:b/>
          <w:u w:val="single"/>
        </w:rPr>
      </w:pPr>
      <w:r>
        <w:rPr>
          <w:rFonts w:cs="Calibri"/>
        </w:rPr>
        <w:t>Necessidade de SOG aberta por mais de 4 horas;</w:t>
      </w:r>
    </w:p>
    <w:p w14:paraId="3C4691A0" w14:textId="05BF1BB9" w:rsidR="007E22EA" w:rsidRPr="00031D6E" w:rsidRDefault="007E22EA" w:rsidP="007E22EA">
      <w:pPr>
        <w:pStyle w:val="PargrafodaLista"/>
        <w:numPr>
          <w:ilvl w:val="2"/>
          <w:numId w:val="6"/>
        </w:numPr>
        <w:spacing w:after="0" w:line="259" w:lineRule="auto"/>
        <w:ind w:left="1701" w:hanging="141"/>
        <w:jc w:val="both"/>
        <w:rPr>
          <w:rFonts w:cs="Calibri"/>
          <w:b/>
          <w:u w:val="single"/>
        </w:rPr>
      </w:pPr>
      <w:r>
        <w:rPr>
          <w:rFonts w:cs="Calibri"/>
        </w:rPr>
        <w:t>Distensão abdominal importante</w:t>
      </w:r>
      <w:r w:rsidRPr="00BF7C16">
        <w:rPr>
          <w:rFonts w:cs="Calibri"/>
        </w:rPr>
        <w:t xml:space="preserve"> </w:t>
      </w:r>
      <w:r>
        <w:rPr>
          <w:rFonts w:cs="Calibri"/>
        </w:rPr>
        <w:t xml:space="preserve">com suspeita de sepse ou </w:t>
      </w:r>
      <w:proofErr w:type="spellStart"/>
      <w:r>
        <w:rPr>
          <w:rFonts w:cs="Calibri"/>
        </w:rPr>
        <w:t>enterocolite</w:t>
      </w:r>
      <w:proofErr w:type="spellEnd"/>
      <w:r>
        <w:rPr>
          <w:rFonts w:cs="Calibri"/>
        </w:rPr>
        <w:t>;</w:t>
      </w:r>
    </w:p>
    <w:p w14:paraId="7A4D781F" w14:textId="272277A9" w:rsidR="007E22EA" w:rsidRPr="00587065" w:rsidRDefault="007E22EA" w:rsidP="007E22EA">
      <w:pPr>
        <w:pStyle w:val="PargrafodaLista"/>
        <w:numPr>
          <w:ilvl w:val="2"/>
          <w:numId w:val="6"/>
        </w:numPr>
        <w:spacing w:after="0" w:line="259" w:lineRule="auto"/>
        <w:ind w:left="1701" w:hanging="141"/>
        <w:jc w:val="both"/>
        <w:rPr>
          <w:rFonts w:cs="Calibri"/>
          <w:b/>
          <w:u w:val="single"/>
        </w:rPr>
      </w:pPr>
      <w:r>
        <w:rPr>
          <w:rFonts w:cs="Calibri"/>
        </w:rPr>
        <w:t>Regurgitação ou vômito com sangue vivo considerado volumoso ou resíduo escurecido/esverdeado – bilioso;</w:t>
      </w:r>
    </w:p>
    <w:p w14:paraId="090624AB" w14:textId="3C4E0A75" w:rsidR="007E22EA" w:rsidRPr="00BF7C16" w:rsidRDefault="007E22EA" w:rsidP="007E22EA">
      <w:pPr>
        <w:pStyle w:val="PargrafodaLista"/>
        <w:numPr>
          <w:ilvl w:val="2"/>
          <w:numId w:val="6"/>
        </w:numPr>
        <w:spacing w:after="0" w:line="259" w:lineRule="auto"/>
        <w:ind w:left="1701" w:hanging="141"/>
        <w:jc w:val="both"/>
        <w:rPr>
          <w:rFonts w:cs="Calibri"/>
          <w:b/>
          <w:u w:val="single"/>
        </w:rPr>
      </w:pPr>
      <w:proofErr w:type="spellStart"/>
      <w:r>
        <w:rPr>
          <w:rFonts w:cs="Calibri"/>
        </w:rPr>
        <w:t>Enterocolite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necrotisante</w:t>
      </w:r>
      <w:proofErr w:type="spellEnd"/>
      <w:r>
        <w:rPr>
          <w:rFonts w:cs="Calibri"/>
        </w:rPr>
        <w:t xml:space="preserve"> suspeita ou confirmada (distensão abdominal importante, dor a palpação, </w:t>
      </w:r>
      <w:proofErr w:type="spellStart"/>
      <w:r>
        <w:rPr>
          <w:rFonts w:cs="Calibri"/>
        </w:rPr>
        <w:t>heperemia</w:t>
      </w:r>
      <w:proofErr w:type="spellEnd"/>
      <w:r>
        <w:rPr>
          <w:rFonts w:cs="Calibri"/>
        </w:rPr>
        <w:t xml:space="preserve"> da parede abdominal, etc.);</w:t>
      </w:r>
    </w:p>
    <w:p w14:paraId="3DB82233" w14:textId="07ED3173" w:rsidR="00BF7C16" w:rsidRPr="007E22EA" w:rsidRDefault="007E22EA" w:rsidP="007E22EA">
      <w:pPr>
        <w:pStyle w:val="PargrafodaLista"/>
        <w:numPr>
          <w:ilvl w:val="2"/>
          <w:numId w:val="6"/>
        </w:numPr>
        <w:spacing w:after="0" w:line="259" w:lineRule="auto"/>
        <w:ind w:left="1701" w:hanging="141"/>
        <w:jc w:val="both"/>
        <w:rPr>
          <w:rFonts w:cs="Calibri"/>
          <w:b/>
          <w:u w:val="single"/>
        </w:rPr>
      </w:pPr>
      <w:r>
        <w:rPr>
          <w:rFonts w:cs="Calibri"/>
        </w:rPr>
        <w:t>Necessidade de jejum e soroterapia intravenosa, como na desidratação;</w:t>
      </w:r>
    </w:p>
    <w:p w14:paraId="5C04CA81" w14:textId="5EF759C6" w:rsidR="00512C11" w:rsidRPr="00512C11" w:rsidRDefault="00587065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  <w:u w:val="single"/>
        </w:rPr>
      </w:pPr>
      <w:r>
        <w:rPr>
          <w:rFonts w:cs="Calibri"/>
          <w:u w:val="single"/>
        </w:rPr>
        <w:t>MAL-FORMAÇÕES</w:t>
      </w:r>
      <w:r w:rsidR="00512C11">
        <w:rPr>
          <w:rFonts w:cs="Calibri"/>
          <w:u w:val="single"/>
        </w:rPr>
        <w:t xml:space="preserve"> ou SÍNDROMES em geral</w:t>
      </w:r>
      <w:r w:rsidR="008C2CC2">
        <w:rPr>
          <w:rFonts w:cs="Calibri"/>
          <w:u w:val="single"/>
        </w:rPr>
        <w:t xml:space="preserve"> que acometam:</w:t>
      </w:r>
      <w:r w:rsidR="008C2CC2" w:rsidRPr="00512C11">
        <w:rPr>
          <w:rFonts w:cs="Calibri"/>
        </w:rPr>
        <w:t xml:space="preserve"> SNC, CORAÇÃO, RINS, PULMÃO, GENITÁLIA AMBÍGUA</w:t>
      </w:r>
      <w:r w:rsidR="007E22EA">
        <w:rPr>
          <w:rFonts w:cs="Calibri"/>
        </w:rPr>
        <w:t>;</w:t>
      </w:r>
    </w:p>
    <w:p w14:paraId="3ED997BF" w14:textId="77777777" w:rsidR="00587065" w:rsidRPr="00587065" w:rsidRDefault="00587065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3"/>
        <w:jc w:val="both"/>
        <w:rPr>
          <w:rFonts w:cs="Calibri"/>
          <w:b/>
          <w:u w:val="single"/>
        </w:rPr>
      </w:pPr>
      <w:r>
        <w:rPr>
          <w:rFonts w:cs="Calibri"/>
          <w:u w:val="single"/>
        </w:rPr>
        <w:t>ALTERAÇÕES HIDROELETROLÍTICAS:</w:t>
      </w:r>
    </w:p>
    <w:p w14:paraId="3C9F4EE8" w14:textId="77777777" w:rsidR="00587065" w:rsidRPr="00587065" w:rsidRDefault="00587065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  <w:u w:val="single"/>
        </w:rPr>
      </w:pPr>
      <w:r>
        <w:rPr>
          <w:rFonts w:cs="Calibri"/>
        </w:rPr>
        <w:t>Hipoglicemia</w:t>
      </w:r>
      <w:r w:rsidR="00BF7C16">
        <w:rPr>
          <w:rFonts w:cs="Calibri"/>
        </w:rPr>
        <w:t xml:space="preserve"> com necessidade de soroterapia ou sintomáticos</w:t>
      </w:r>
      <w:r w:rsidR="005A7969">
        <w:rPr>
          <w:rFonts w:cs="Calibri"/>
        </w:rPr>
        <w:t>;</w:t>
      </w:r>
    </w:p>
    <w:p w14:paraId="46A2EFED" w14:textId="77777777" w:rsidR="00587065" w:rsidRPr="00587065" w:rsidRDefault="00BF7C16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  <w:u w:val="single"/>
        </w:rPr>
      </w:pPr>
      <w:proofErr w:type="spellStart"/>
      <w:r>
        <w:rPr>
          <w:rFonts w:cs="Calibri"/>
        </w:rPr>
        <w:t>H</w:t>
      </w:r>
      <w:r w:rsidR="00383D00" w:rsidRPr="00587065">
        <w:rPr>
          <w:rFonts w:cs="Calibri"/>
        </w:rPr>
        <w:t>ipernatremia</w:t>
      </w:r>
      <w:proofErr w:type="spellEnd"/>
      <w:r w:rsidR="00383D00" w:rsidRPr="00587065">
        <w:rPr>
          <w:rFonts w:cs="Calibri"/>
        </w:rPr>
        <w:t xml:space="preserve"> (&gt; 145 </w:t>
      </w:r>
      <w:proofErr w:type="spellStart"/>
      <w:r w:rsidR="00383D00" w:rsidRPr="00587065">
        <w:rPr>
          <w:rFonts w:cs="Calibri"/>
        </w:rPr>
        <w:t>mEq</w:t>
      </w:r>
      <w:proofErr w:type="spellEnd"/>
      <w:r w:rsidR="00383D00" w:rsidRPr="00587065">
        <w:rPr>
          <w:rFonts w:cs="Calibri"/>
        </w:rPr>
        <w:t>/L)</w:t>
      </w:r>
      <w:r w:rsidR="00587065">
        <w:rPr>
          <w:rFonts w:cs="Calibri"/>
        </w:rPr>
        <w:t xml:space="preserve"> ou </w:t>
      </w:r>
      <w:proofErr w:type="spellStart"/>
      <w:r w:rsidR="00587065">
        <w:rPr>
          <w:rFonts w:cs="Calibri"/>
        </w:rPr>
        <w:t>hiponatremia</w:t>
      </w:r>
      <w:proofErr w:type="spellEnd"/>
      <w:r w:rsidR="00587065">
        <w:rPr>
          <w:rFonts w:cs="Calibri"/>
        </w:rPr>
        <w:t xml:space="preserve"> (&lt; 135 </w:t>
      </w:r>
      <w:proofErr w:type="spellStart"/>
      <w:r w:rsidR="00587065">
        <w:rPr>
          <w:rFonts w:cs="Calibri"/>
        </w:rPr>
        <w:t>mEq</w:t>
      </w:r>
      <w:proofErr w:type="spellEnd"/>
      <w:r w:rsidR="00587065">
        <w:rPr>
          <w:rFonts w:cs="Calibri"/>
        </w:rPr>
        <w:t>/L)</w:t>
      </w:r>
      <w:r w:rsidR="005A7969">
        <w:rPr>
          <w:rFonts w:cs="Calibri"/>
        </w:rPr>
        <w:t>;</w:t>
      </w:r>
    </w:p>
    <w:p w14:paraId="73DB222C" w14:textId="77777777" w:rsidR="00587065" w:rsidRPr="00BF7C16" w:rsidRDefault="00BF7C16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  <w:u w:val="single"/>
        </w:rPr>
      </w:pPr>
      <w:proofErr w:type="spellStart"/>
      <w:r>
        <w:rPr>
          <w:rFonts w:cs="Calibri"/>
        </w:rPr>
        <w:t>H</w:t>
      </w:r>
      <w:r w:rsidR="00587065">
        <w:rPr>
          <w:rFonts w:cs="Calibri"/>
        </w:rPr>
        <w:t>iperpotassemia</w:t>
      </w:r>
      <w:proofErr w:type="spellEnd"/>
      <w:r w:rsidR="00587065">
        <w:rPr>
          <w:rFonts w:cs="Calibri"/>
        </w:rPr>
        <w:t xml:space="preserve"> (&gt; 5,5 </w:t>
      </w:r>
      <w:proofErr w:type="spellStart"/>
      <w:r w:rsidR="00587065">
        <w:rPr>
          <w:rFonts w:cs="Calibri"/>
        </w:rPr>
        <w:t>mEq</w:t>
      </w:r>
      <w:proofErr w:type="spellEnd"/>
      <w:r w:rsidR="00587065">
        <w:rPr>
          <w:rFonts w:cs="Calibri"/>
        </w:rPr>
        <w:t>/L)</w:t>
      </w:r>
      <w:r w:rsidR="005A7969">
        <w:rPr>
          <w:rFonts w:cs="Calibri"/>
        </w:rPr>
        <w:t>;</w:t>
      </w:r>
    </w:p>
    <w:p w14:paraId="38BAF256" w14:textId="6A99F3F7" w:rsidR="00BF7C16" w:rsidRPr="00587065" w:rsidRDefault="00BF7C16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  <w:u w:val="single"/>
        </w:rPr>
      </w:pPr>
      <w:r>
        <w:rPr>
          <w:rFonts w:cs="Calibri"/>
        </w:rPr>
        <w:t xml:space="preserve">Hipocalcemia ou </w:t>
      </w:r>
      <w:proofErr w:type="spellStart"/>
      <w:r>
        <w:rPr>
          <w:rFonts w:cs="Calibri"/>
        </w:rPr>
        <w:t>hipomagnesemia</w:t>
      </w:r>
      <w:proofErr w:type="spellEnd"/>
      <w:r>
        <w:rPr>
          <w:rFonts w:cs="Calibri"/>
        </w:rPr>
        <w:t xml:space="preserve"> com necessidade de correção ou sintomáticos</w:t>
      </w:r>
      <w:r w:rsidR="007E22EA">
        <w:rPr>
          <w:rFonts w:cs="Calibri"/>
        </w:rPr>
        <w:t>;</w:t>
      </w:r>
    </w:p>
    <w:p w14:paraId="76EFACEC" w14:textId="3D702CBE" w:rsidR="0000688A" w:rsidRPr="00BF7C16" w:rsidRDefault="00BF7C16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3"/>
        <w:jc w:val="both"/>
        <w:rPr>
          <w:rFonts w:cs="Calibri"/>
          <w:b/>
        </w:rPr>
      </w:pPr>
      <w:r w:rsidRPr="00BF7C16">
        <w:rPr>
          <w:rFonts w:cs="Calibri"/>
          <w:u w:val="single"/>
        </w:rPr>
        <w:t>INSFUCIÊNCIA RENAL</w:t>
      </w:r>
      <w:r>
        <w:rPr>
          <w:rFonts w:cs="Calibri"/>
        </w:rPr>
        <w:t>: laboratorial ou clínica (</w:t>
      </w:r>
      <w:proofErr w:type="spellStart"/>
      <w:r>
        <w:rPr>
          <w:rFonts w:cs="Calibri"/>
        </w:rPr>
        <w:t>oligúria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anúria</w:t>
      </w:r>
      <w:proofErr w:type="spellEnd"/>
      <w:r>
        <w:rPr>
          <w:rFonts w:cs="Calibri"/>
        </w:rPr>
        <w:t>), com ou sem necessidade de diálise</w:t>
      </w:r>
      <w:r w:rsidR="007E22EA">
        <w:rPr>
          <w:rFonts w:cs="Calibri"/>
        </w:rPr>
        <w:t>;</w:t>
      </w:r>
    </w:p>
    <w:p w14:paraId="63C9D836" w14:textId="77777777" w:rsidR="00BF7C16" w:rsidRPr="00BF7C16" w:rsidRDefault="00BF7C16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3"/>
        <w:jc w:val="both"/>
        <w:rPr>
          <w:rFonts w:cs="Calibri"/>
          <w:b/>
          <w:u w:val="single"/>
        </w:rPr>
      </w:pPr>
      <w:r w:rsidRPr="00BF7C16">
        <w:rPr>
          <w:rFonts w:cs="Calibri"/>
          <w:u w:val="single"/>
        </w:rPr>
        <w:t xml:space="preserve">COAGULOPATIAS: </w:t>
      </w:r>
    </w:p>
    <w:p w14:paraId="517880D5" w14:textId="62D1510F" w:rsidR="00383D00" w:rsidRPr="00BF7C16" w:rsidRDefault="00383D00" w:rsidP="00744BED">
      <w:pPr>
        <w:pStyle w:val="PargrafodaLista"/>
        <w:numPr>
          <w:ilvl w:val="2"/>
          <w:numId w:val="6"/>
        </w:numPr>
        <w:spacing w:after="0" w:line="259" w:lineRule="auto"/>
        <w:ind w:left="1701"/>
        <w:jc w:val="both"/>
        <w:rPr>
          <w:rFonts w:cs="Calibri"/>
          <w:b/>
        </w:rPr>
      </w:pPr>
      <w:proofErr w:type="spellStart"/>
      <w:r>
        <w:rPr>
          <w:rFonts w:cs="Calibri"/>
        </w:rPr>
        <w:t>Coagulopatias</w:t>
      </w:r>
      <w:proofErr w:type="spellEnd"/>
      <w:r>
        <w:rPr>
          <w:rFonts w:cs="Calibri"/>
        </w:rPr>
        <w:t xml:space="preserve"> suspeitas ou confirmadas (vômito com sangue, fezes com sangue, </w:t>
      </w:r>
      <w:proofErr w:type="spellStart"/>
      <w:r>
        <w:rPr>
          <w:rFonts w:cs="Calibri"/>
        </w:rPr>
        <w:t>coagulograma</w:t>
      </w:r>
      <w:proofErr w:type="spellEnd"/>
      <w:r>
        <w:rPr>
          <w:rFonts w:cs="Calibri"/>
        </w:rPr>
        <w:t xml:space="preserve"> alterado)</w:t>
      </w:r>
      <w:r w:rsidR="007E22EA">
        <w:rPr>
          <w:rFonts w:cs="Calibri"/>
        </w:rPr>
        <w:t>;</w:t>
      </w:r>
    </w:p>
    <w:p w14:paraId="16F356D4" w14:textId="30DB763F" w:rsidR="00BF7C16" w:rsidRPr="00BF7C16" w:rsidRDefault="00BF7C16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3"/>
        <w:jc w:val="both"/>
        <w:rPr>
          <w:rFonts w:cs="Calibri"/>
          <w:b/>
          <w:u w:val="single"/>
        </w:rPr>
      </w:pPr>
      <w:r w:rsidRPr="00BF7C16">
        <w:rPr>
          <w:rFonts w:cs="Calibri"/>
          <w:u w:val="single"/>
        </w:rPr>
        <w:t>NUTRIÇÃO PARENTERAL:</w:t>
      </w:r>
      <w:r>
        <w:rPr>
          <w:rFonts w:cs="Calibri"/>
        </w:rPr>
        <w:t xml:space="preserve"> sempre que indicada, iniciar na UTIN</w:t>
      </w:r>
      <w:r w:rsidR="007E22EA">
        <w:rPr>
          <w:rFonts w:cs="Calibri"/>
        </w:rPr>
        <w:t>;</w:t>
      </w:r>
    </w:p>
    <w:p w14:paraId="1056C8A1" w14:textId="771F079C" w:rsidR="00BF7C16" w:rsidRPr="00BF7C16" w:rsidRDefault="00BF7C16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3"/>
        <w:jc w:val="both"/>
        <w:rPr>
          <w:rFonts w:cs="Calibri"/>
          <w:b/>
          <w:u w:val="single"/>
        </w:rPr>
      </w:pPr>
      <w:r>
        <w:rPr>
          <w:rFonts w:cs="Calibri"/>
          <w:u w:val="single"/>
        </w:rPr>
        <w:t>CIRUGIAS: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o </w:t>
      </w:r>
      <w:proofErr w:type="spellStart"/>
      <w:r>
        <w:rPr>
          <w:rFonts w:cs="Calibri"/>
        </w:rPr>
        <w:t>pré</w:t>
      </w:r>
      <w:proofErr w:type="spellEnd"/>
      <w:r>
        <w:rPr>
          <w:rFonts w:cs="Calibri"/>
        </w:rPr>
        <w:t xml:space="preserve"> e pós-operatórios devem ser realizados na UTIN</w:t>
      </w:r>
      <w:r w:rsidR="007E22EA">
        <w:rPr>
          <w:rFonts w:cs="Calibri"/>
        </w:rPr>
        <w:t>;</w:t>
      </w:r>
    </w:p>
    <w:p w14:paraId="6C5B7225" w14:textId="77777777" w:rsidR="00EE0FC2" w:rsidRPr="00EE0FC2" w:rsidRDefault="00BF7C16" w:rsidP="007E22EA">
      <w:pPr>
        <w:pStyle w:val="PargrafodaLista"/>
        <w:numPr>
          <w:ilvl w:val="1"/>
          <w:numId w:val="6"/>
        </w:numPr>
        <w:spacing w:after="0" w:line="259" w:lineRule="auto"/>
        <w:ind w:left="993" w:hanging="283"/>
        <w:jc w:val="both"/>
        <w:rPr>
          <w:rFonts w:cs="Calibri"/>
          <w:b/>
          <w:u w:val="single"/>
        </w:rPr>
      </w:pPr>
      <w:r>
        <w:rPr>
          <w:rFonts w:cs="Calibri"/>
          <w:u w:val="single"/>
        </w:rPr>
        <w:t>OUTROS:</w:t>
      </w:r>
    </w:p>
    <w:p w14:paraId="0B36F559" w14:textId="77777777" w:rsidR="00EE0FC2" w:rsidRPr="00EE0FC2" w:rsidRDefault="00EE0FC2" w:rsidP="00744BED">
      <w:pPr>
        <w:pStyle w:val="PargrafodaLista"/>
        <w:numPr>
          <w:ilvl w:val="2"/>
          <w:numId w:val="6"/>
        </w:numPr>
        <w:spacing w:after="0" w:line="259" w:lineRule="auto"/>
        <w:ind w:left="1701" w:hanging="142"/>
        <w:jc w:val="both"/>
        <w:rPr>
          <w:rFonts w:cs="Calibri"/>
          <w:b/>
          <w:u w:val="single"/>
        </w:rPr>
      </w:pPr>
      <w:r>
        <w:rPr>
          <w:rFonts w:cs="Calibri"/>
        </w:rPr>
        <w:t>S</w:t>
      </w:r>
      <w:r w:rsidR="00BF7C16">
        <w:rPr>
          <w:rFonts w:cs="Calibri"/>
        </w:rPr>
        <w:t>uspeita de ERROS INATOS DO METABOLISMO</w:t>
      </w:r>
      <w:r w:rsidR="005A7969">
        <w:rPr>
          <w:rFonts w:cs="Calibri"/>
        </w:rPr>
        <w:t>;</w:t>
      </w:r>
    </w:p>
    <w:p w14:paraId="566F0D34" w14:textId="77777777" w:rsidR="00BF7C16" w:rsidRPr="00EE0FC2" w:rsidRDefault="00EE0FC2" w:rsidP="00744BED">
      <w:pPr>
        <w:pStyle w:val="PargrafodaLista"/>
        <w:numPr>
          <w:ilvl w:val="2"/>
          <w:numId w:val="6"/>
        </w:numPr>
        <w:spacing w:after="0" w:line="259" w:lineRule="auto"/>
        <w:ind w:left="1701" w:hanging="142"/>
        <w:jc w:val="both"/>
        <w:rPr>
          <w:rFonts w:cs="Calibri"/>
          <w:b/>
          <w:u w:val="single"/>
        </w:rPr>
      </w:pPr>
      <w:r>
        <w:rPr>
          <w:rFonts w:cs="Calibri"/>
        </w:rPr>
        <w:t xml:space="preserve">Suspeita de </w:t>
      </w:r>
      <w:r w:rsidR="00BF7C16">
        <w:rPr>
          <w:rFonts w:cs="Calibri"/>
        </w:rPr>
        <w:t>INSUFICIÊNCIA ADRENAL</w:t>
      </w:r>
      <w:r w:rsidR="005A7969">
        <w:rPr>
          <w:rFonts w:cs="Calibri"/>
        </w:rPr>
        <w:t>;</w:t>
      </w:r>
    </w:p>
    <w:p w14:paraId="7D5A74BB" w14:textId="77777777" w:rsidR="00EE0FC2" w:rsidRPr="00512C11" w:rsidRDefault="00EE0FC2" w:rsidP="00744BED">
      <w:pPr>
        <w:pStyle w:val="PargrafodaLista"/>
        <w:numPr>
          <w:ilvl w:val="2"/>
          <w:numId w:val="6"/>
        </w:numPr>
        <w:spacing w:after="0" w:line="259" w:lineRule="auto"/>
        <w:ind w:left="1701" w:hanging="142"/>
        <w:jc w:val="both"/>
        <w:rPr>
          <w:rFonts w:cs="Calibri"/>
          <w:b/>
          <w:u w:val="single"/>
        </w:rPr>
      </w:pPr>
      <w:r>
        <w:rPr>
          <w:rFonts w:cs="Calibri"/>
        </w:rPr>
        <w:t>Desidratação</w:t>
      </w:r>
      <w:r w:rsidR="005A7969">
        <w:rPr>
          <w:rFonts w:cs="Calibri"/>
        </w:rPr>
        <w:t>;</w:t>
      </w:r>
    </w:p>
    <w:p w14:paraId="123D18E8" w14:textId="74E6FDA4" w:rsidR="00512C11" w:rsidRPr="00BF7C16" w:rsidRDefault="00512C11" w:rsidP="00744BED">
      <w:pPr>
        <w:pStyle w:val="PargrafodaLista"/>
        <w:numPr>
          <w:ilvl w:val="2"/>
          <w:numId w:val="6"/>
        </w:numPr>
        <w:spacing w:after="0" w:line="259" w:lineRule="auto"/>
        <w:ind w:left="1701" w:hanging="142"/>
        <w:jc w:val="both"/>
        <w:rPr>
          <w:rFonts w:cs="Calibri"/>
          <w:b/>
          <w:u w:val="single"/>
        </w:rPr>
      </w:pPr>
      <w:proofErr w:type="spellStart"/>
      <w:r>
        <w:rPr>
          <w:rFonts w:cs="Calibri"/>
        </w:rPr>
        <w:t>Hidropsia</w:t>
      </w:r>
      <w:proofErr w:type="spellEnd"/>
      <w:r w:rsidR="007E22EA">
        <w:rPr>
          <w:rFonts w:cs="Calibri"/>
        </w:rPr>
        <w:t>;</w:t>
      </w:r>
    </w:p>
    <w:p w14:paraId="4CF13035" w14:textId="77777777" w:rsidR="00BF7C16" w:rsidRPr="002A0744" w:rsidRDefault="00BF7C16" w:rsidP="007E22EA">
      <w:pPr>
        <w:pStyle w:val="PargrafodaLista"/>
        <w:numPr>
          <w:ilvl w:val="1"/>
          <w:numId w:val="6"/>
        </w:numPr>
        <w:spacing w:after="0" w:line="259" w:lineRule="auto"/>
        <w:ind w:left="993"/>
        <w:jc w:val="both"/>
        <w:rPr>
          <w:rFonts w:cs="Calibri"/>
          <w:b/>
          <w:u w:val="single"/>
        </w:rPr>
      </w:pPr>
      <w:r>
        <w:rPr>
          <w:rFonts w:cs="Calibri"/>
          <w:u w:val="single"/>
        </w:rPr>
        <w:t>ICTERÍCIA na faixa que indique EXSANGUÍNEOTRASFUSÃO</w:t>
      </w:r>
      <w:r w:rsidR="005A7969">
        <w:rPr>
          <w:rFonts w:cs="Calibri"/>
          <w:u w:val="single"/>
        </w:rPr>
        <w:t>.</w:t>
      </w:r>
    </w:p>
    <w:p w14:paraId="5BD3365F" w14:textId="77777777" w:rsidR="002404EA" w:rsidRPr="002404EA" w:rsidRDefault="002404EA" w:rsidP="002404EA">
      <w:pPr>
        <w:spacing w:after="0" w:line="259" w:lineRule="auto"/>
        <w:jc w:val="both"/>
        <w:rPr>
          <w:rFonts w:cs="Calibri"/>
          <w:b/>
        </w:rPr>
      </w:pPr>
    </w:p>
    <w:p w14:paraId="50D9C18A" w14:textId="77777777" w:rsidR="005A7969" w:rsidRPr="005A7969" w:rsidRDefault="001F605E" w:rsidP="00C44822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QUANDO DEIXAR EM INCUBADORA OU EM BERÇO AQUECIDO?</w:t>
      </w:r>
    </w:p>
    <w:p w14:paraId="4CE29B9B" w14:textId="77777777" w:rsidR="005A7969" w:rsidRPr="005A7969" w:rsidRDefault="001F605E" w:rsidP="005A7969">
      <w:pPr>
        <w:pStyle w:val="PargrafodaLista"/>
        <w:numPr>
          <w:ilvl w:val="0"/>
          <w:numId w:val="12"/>
        </w:numPr>
        <w:spacing w:after="0" w:line="259" w:lineRule="auto"/>
        <w:jc w:val="both"/>
        <w:rPr>
          <w:rFonts w:cs="Calibri"/>
          <w:b/>
        </w:rPr>
      </w:pPr>
      <w:r w:rsidRPr="005A7969">
        <w:rPr>
          <w:rFonts w:cs="Calibri"/>
        </w:rPr>
        <w:t>Peso ≤ 1.800 g</w:t>
      </w:r>
      <w:r w:rsidR="005A7969">
        <w:rPr>
          <w:rFonts w:cs="Calibri"/>
        </w:rPr>
        <w:t>,</w:t>
      </w:r>
      <w:r w:rsidRPr="005A7969">
        <w:rPr>
          <w:rFonts w:cs="Calibri"/>
        </w:rPr>
        <w:t xml:space="preserve"> preferir incubadora</w:t>
      </w:r>
      <w:r w:rsidR="005A7969">
        <w:rPr>
          <w:rFonts w:cs="Calibri"/>
        </w:rPr>
        <w:t>;</w:t>
      </w:r>
    </w:p>
    <w:p w14:paraId="2C78664C" w14:textId="77777777" w:rsidR="001F605E" w:rsidRPr="005A7969" w:rsidRDefault="005A7969" w:rsidP="005A7969">
      <w:pPr>
        <w:pStyle w:val="PargrafodaLista"/>
        <w:numPr>
          <w:ilvl w:val="0"/>
          <w:numId w:val="12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</w:rPr>
        <w:t>A</w:t>
      </w:r>
      <w:r w:rsidR="001F605E" w:rsidRPr="005A7969">
        <w:rPr>
          <w:rFonts w:cs="Calibri"/>
        </w:rPr>
        <w:t xml:space="preserve">cima deste peso (desde que apresente estabilidade térmica) pode-se colocar em berço aquecido. </w:t>
      </w:r>
    </w:p>
    <w:p w14:paraId="21F9350C" w14:textId="77777777" w:rsidR="001F605E" w:rsidRPr="001F605E" w:rsidRDefault="001F605E" w:rsidP="001F605E">
      <w:pPr>
        <w:spacing w:after="0" w:line="259" w:lineRule="auto"/>
        <w:ind w:left="360"/>
        <w:jc w:val="center"/>
        <w:rPr>
          <w:rFonts w:cs="Calibri"/>
          <w:b/>
        </w:rPr>
      </w:pPr>
    </w:p>
    <w:p w14:paraId="02B97FD0" w14:textId="77777777" w:rsidR="007E22EA" w:rsidRDefault="002404EA" w:rsidP="007E22EA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QUAIS SÃO OS CRITÉRIOS DE ADMISSÃO DE PREMATUROS</w:t>
      </w:r>
      <w:r w:rsidR="00EE0FC2">
        <w:rPr>
          <w:rFonts w:cs="Calibri"/>
          <w:b/>
        </w:rPr>
        <w:t xml:space="preserve"> ou NEONATOS</w:t>
      </w:r>
      <w:r>
        <w:rPr>
          <w:rFonts w:cs="Calibri"/>
          <w:b/>
        </w:rPr>
        <w:t xml:space="preserve"> DIRET</w:t>
      </w:r>
      <w:r w:rsidR="00EE0FC2">
        <w:rPr>
          <w:rFonts w:cs="Calibri"/>
          <w:b/>
        </w:rPr>
        <w:t>AMENTE NA UNIDADE INTERMEDIÁRIA, VINDOS DE ALOJAMENTO CONJUNTO OU CENTRO CIRÚRGICO/OBSTÉTRICO?</w:t>
      </w:r>
      <w:r w:rsidR="007E22EA">
        <w:rPr>
          <w:rFonts w:cs="Calibri"/>
          <w:b/>
        </w:rPr>
        <w:t xml:space="preserve"> </w:t>
      </w:r>
    </w:p>
    <w:p w14:paraId="37222939" w14:textId="7F2D2A37" w:rsidR="007E22EA" w:rsidRPr="007E22EA" w:rsidRDefault="007E22EA" w:rsidP="007E22EA">
      <w:pPr>
        <w:spacing w:after="0" w:line="259" w:lineRule="auto"/>
        <w:ind w:left="360" w:firstLine="348"/>
        <w:jc w:val="both"/>
        <w:rPr>
          <w:rFonts w:cs="Calibri"/>
          <w:b/>
        </w:rPr>
      </w:pPr>
      <w:r w:rsidRPr="007E22EA">
        <w:rPr>
          <w:rFonts w:cs="Calibri"/>
          <w:b/>
          <w:i/>
        </w:rPr>
        <w:t>Nestes casos somente poderão ser admitidos diretamente se já tiverem peso ≥ 1.700 g ou idade gestacional ≥ 34 semanas, desde que não preencham nenhum critério para internar na UTIN.</w:t>
      </w:r>
    </w:p>
    <w:p w14:paraId="34943B29" w14:textId="01AA6EEF" w:rsidR="007E22EA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lastRenderedPageBreak/>
        <w:t xml:space="preserve">Indicação de fototerapia, desde que não estejam em níveis próximos aos de </w:t>
      </w:r>
      <w:proofErr w:type="spellStart"/>
      <w:r>
        <w:rPr>
          <w:rFonts w:cs="Calibri"/>
        </w:rPr>
        <w:t>exsanguíneotransfusão</w:t>
      </w:r>
      <w:proofErr w:type="spellEnd"/>
      <w:r>
        <w:rPr>
          <w:rFonts w:cs="Calibri"/>
        </w:rPr>
        <w:t>;</w:t>
      </w:r>
    </w:p>
    <w:p w14:paraId="35AE6A5D" w14:textId="6ABEFE69" w:rsidR="007E22EA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RN filho de mãe VDRL positiva, onde a investigação inicial (feita no berçário mesmo) tenha sido positiva conforme protocolo de sífilis congênita, para iniciar o tratamento;</w:t>
      </w:r>
    </w:p>
    <w:p w14:paraId="7F333CC9" w14:textId="2D5196B9" w:rsidR="007E22EA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Internação excepcional em caso de superlotação da UTIN (detalhado na pergunta 9).</w:t>
      </w:r>
    </w:p>
    <w:p w14:paraId="5C4060FF" w14:textId="24ECF5EB" w:rsidR="00EE0FC2" w:rsidRDefault="00EE0FC2" w:rsidP="007E22EA">
      <w:pPr>
        <w:spacing w:after="0" w:line="259" w:lineRule="auto"/>
        <w:ind w:left="360"/>
        <w:jc w:val="both"/>
        <w:rPr>
          <w:rFonts w:cs="Calibri"/>
          <w:b/>
        </w:rPr>
      </w:pPr>
    </w:p>
    <w:p w14:paraId="1FA75618" w14:textId="77777777" w:rsidR="007E22EA" w:rsidRDefault="007E22EA" w:rsidP="007E22EA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QUAIS SÃO OS CRITÉRIOS DE ALTA DA UTIN COM ENCAMINHAMENTO PARA UNIDADE INTERMEDIÁRIA? </w:t>
      </w:r>
    </w:p>
    <w:p w14:paraId="719EA444" w14:textId="77777777" w:rsidR="007E22EA" w:rsidRDefault="007E22EA" w:rsidP="007E22EA">
      <w:pPr>
        <w:pStyle w:val="PargrafodaLista"/>
        <w:spacing w:after="0" w:line="259" w:lineRule="auto"/>
        <w:ind w:left="1440"/>
        <w:jc w:val="both"/>
        <w:rPr>
          <w:rFonts w:cs="Calibri"/>
          <w:b/>
          <w:i/>
        </w:rPr>
      </w:pPr>
      <w:r w:rsidRPr="00257519">
        <w:rPr>
          <w:rFonts w:cs="Calibri"/>
          <w:b/>
          <w:i/>
        </w:rPr>
        <w:t>Nestes casos somente poderão ser admitidos na condição de</w:t>
      </w:r>
      <w:r>
        <w:rPr>
          <w:rFonts w:cs="Calibri"/>
          <w:b/>
          <w:i/>
        </w:rPr>
        <w:t>:</w:t>
      </w:r>
    </w:p>
    <w:p w14:paraId="6E10C4D4" w14:textId="2347C310" w:rsidR="007E22EA" w:rsidRDefault="007E22EA" w:rsidP="007E22EA">
      <w:pPr>
        <w:pStyle w:val="PargrafodaLista"/>
        <w:spacing w:after="0" w:line="259" w:lineRule="auto"/>
        <w:ind w:left="1440" w:firstLine="684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- </w:t>
      </w:r>
      <w:r w:rsidRPr="00257519">
        <w:rPr>
          <w:rFonts w:cs="Calibri"/>
          <w:b/>
          <w:i/>
        </w:rPr>
        <w:t xml:space="preserve"> terem peso ≥ 1.500 g e idade gestacional de pelo menos ≥</w:t>
      </w:r>
      <w:r>
        <w:rPr>
          <w:rFonts w:cs="Calibri"/>
          <w:b/>
          <w:i/>
        </w:rPr>
        <w:t xml:space="preserve"> 33 semanas;</w:t>
      </w:r>
    </w:p>
    <w:p w14:paraId="145BEA3C" w14:textId="0D0A3482" w:rsidR="007E22EA" w:rsidRDefault="007E22EA" w:rsidP="007E22EA">
      <w:pPr>
        <w:pStyle w:val="PargrafodaLista"/>
        <w:spacing w:after="0" w:line="259" w:lineRule="auto"/>
        <w:ind w:left="1440" w:firstLine="684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- </w:t>
      </w:r>
      <w:proofErr w:type="gramStart"/>
      <w:r>
        <w:rPr>
          <w:rFonts w:cs="Calibri"/>
          <w:b/>
          <w:i/>
        </w:rPr>
        <w:t>estarem</w:t>
      </w:r>
      <w:proofErr w:type="gramEnd"/>
      <w:r>
        <w:rPr>
          <w:rFonts w:cs="Calibri"/>
          <w:b/>
          <w:i/>
        </w:rPr>
        <w:t xml:space="preserve"> hemodinamicamente estáveis, sem uso de drogas vasoativas há pelo menos 24 horas;</w:t>
      </w:r>
    </w:p>
    <w:p w14:paraId="2535C4F5" w14:textId="7D5BAD99" w:rsidR="007E22EA" w:rsidRDefault="007E22EA" w:rsidP="007E22EA">
      <w:pPr>
        <w:pStyle w:val="PargrafodaLista"/>
        <w:spacing w:after="0" w:line="259" w:lineRule="auto"/>
        <w:ind w:left="1440" w:firstLine="684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- </w:t>
      </w:r>
      <w:proofErr w:type="gramStart"/>
      <w:r>
        <w:rPr>
          <w:rFonts w:cs="Calibri"/>
          <w:b/>
          <w:i/>
        </w:rPr>
        <w:t>estarem</w:t>
      </w:r>
      <w:proofErr w:type="gramEnd"/>
      <w:r>
        <w:rPr>
          <w:rFonts w:cs="Calibri"/>
          <w:b/>
          <w:i/>
        </w:rPr>
        <w:t xml:space="preserve"> sem desconforto respiratório e fora da ventilação mecânica ou CPAP há pelo menos 24 horas, sem uso de oxigênio (</w:t>
      </w:r>
      <w:proofErr w:type="spellStart"/>
      <w:r>
        <w:rPr>
          <w:rFonts w:cs="Calibri"/>
          <w:b/>
          <w:i/>
        </w:rPr>
        <w:t>excessão</w:t>
      </w:r>
      <w:proofErr w:type="spellEnd"/>
      <w:r>
        <w:rPr>
          <w:rFonts w:cs="Calibri"/>
          <w:b/>
          <w:i/>
        </w:rPr>
        <w:t xml:space="preserve"> para </w:t>
      </w:r>
      <w:proofErr w:type="spellStart"/>
      <w:r>
        <w:rPr>
          <w:rFonts w:cs="Calibri"/>
          <w:b/>
          <w:i/>
        </w:rPr>
        <w:t>broncodisplasia</w:t>
      </w:r>
      <w:proofErr w:type="spellEnd"/>
      <w:r>
        <w:rPr>
          <w:rFonts w:cs="Calibri"/>
          <w:b/>
          <w:i/>
        </w:rPr>
        <w:t>);</w:t>
      </w:r>
    </w:p>
    <w:p w14:paraId="1AD1B795" w14:textId="7149034E" w:rsidR="007E22EA" w:rsidRPr="00775663" w:rsidRDefault="007E22EA" w:rsidP="007E22EA">
      <w:pPr>
        <w:pStyle w:val="PargrafodaLista"/>
        <w:spacing w:after="0" w:line="259" w:lineRule="auto"/>
        <w:ind w:left="1440" w:firstLine="684"/>
        <w:jc w:val="both"/>
        <w:rPr>
          <w:rFonts w:cs="Calibri"/>
          <w:b/>
          <w:i/>
        </w:rPr>
      </w:pPr>
      <w:r>
        <w:rPr>
          <w:rFonts w:cs="Calibri"/>
          <w:b/>
          <w:i/>
        </w:rPr>
        <w:t xml:space="preserve">OBS.: ESTAR COM PICC não configura </w:t>
      </w:r>
      <w:proofErr w:type="spellStart"/>
      <w:r>
        <w:rPr>
          <w:rFonts w:cs="Calibri"/>
          <w:b/>
          <w:i/>
        </w:rPr>
        <w:t>contra-indicação</w:t>
      </w:r>
      <w:proofErr w:type="spellEnd"/>
      <w:r>
        <w:rPr>
          <w:rFonts w:cs="Calibri"/>
          <w:b/>
          <w:i/>
        </w:rPr>
        <w:t xml:space="preserve"> para transferência.</w:t>
      </w:r>
    </w:p>
    <w:p w14:paraId="7A7C9B07" w14:textId="2D67A415" w:rsidR="007E22EA" w:rsidRPr="00775663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 w:rsidRPr="00775663">
        <w:rPr>
          <w:rFonts w:cs="Calibri"/>
          <w:u w:val="single"/>
        </w:rPr>
        <w:t>Progressão de dieta em soroterapia:</w:t>
      </w:r>
      <w:r>
        <w:rPr>
          <w:rFonts w:cs="Calibri"/>
        </w:rPr>
        <w:t xml:space="preserve"> é permitido a transferência para dar continuidade à progressão da dieta, mesmo que esteja com sonda gástrica ou enteral, DESDE QUE a quantidade de dieta corresponda a pelo menos 60% das necessidades diárias do paciente (mesmo que esteja com soroterapia intravenosa);</w:t>
      </w:r>
    </w:p>
    <w:p w14:paraId="19545BD3" w14:textId="5AD15FB9" w:rsidR="007E22EA" w:rsidRPr="00775663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  <w:u w:val="single"/>
        </w:rPr>
        <w:t>Progressão de dieta em NPT (NUTRIÇÃO PARENTERAL):</w:t>
      </w:r>
      <w:r>
        <w:rPr>
          <w:rFonts w:cs="Calibri"/>
        </w:rPr>
        <w:t xml:space="preserve"> somente transferir em uso de NPT, desde que seja apenas para terminar o uso desta última NPT e que não exista necessidade de nova prescrição, visto que na UI não se pode prescreve NPT;</w:t>
      </w:r>
    </w:p>
    <w:p w14:paraId="54535FEE" w14:textId="18CA4968" w:rsidR="007E22EA" w:rsidRPr="00775663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  <w:u w:val="single"/>
        </w:rPr>
        <w:t>Progressão de dieta enteral para oral;</w:t>
      </w:r>
    </w:p>
    <w:p w14:paraId="1D9402BB" w14:textId="24381840" w:rsidR="007E22EA" w:rsidRPr="008C2CC2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  <w:u w:val="single"/>
        </w:rPr>
        <w:t xml:space="preserve">Infecção neonatal em uso de </w:t>
      </w:r>
      <w:proofErr w:type="spellStart"/>
      <w:r>
        <w:rPr>
          <w:rFonts w:cs="Calibri"/>
          <w:u w:val="single"/>
        </w:rPr>
        <w:t>antibioticoterapia</w:t>
      </w:r>
      <w:proofErr w:type="spellEnd"/>
      <w:r>
        <w:rPr>
          <w:rFonts w:cs="Calibri"/>
          <w:u w:val="single"/>
        </w:rPr>
        <w:t xml:space="preserve">: </w:t>
      </w:r>
      <w:r>
        <w:rPr>
          <w:rFonts w:cs="Calibri"/>
        </w:rPr>
        <w:t xml:space="preserve"> para término de </w:t>
      </w:r>
      <w:proofErr w:type="spellStart"/>
      <w:r>
        <w:rPr>
          <w:rFonts w:cs="Calibri"/>
        </w:rPr>
        <w:t>antibioticoterapia</w:t>
      </w:r>
      <w:proofErr w:type="spellEnd"/>
      <w:r>
        <w:rPr>
          <w:rFonts w:cs="Calibri"/>
        </w:rPr>
        <w:t>;</w:t>
      </w:r>
    </w:p>
    <w:p w14:paraId="52398E88" w14:textId="4637F31B" w:rsidR="007E22EA" w:rsidRPr="008C2CC2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proofErr w:type="spellStart"/>
      <w:r>
        <w:rPr>
          <w:rFonts w:cs="Calibri"/>
          <w:u w:val="single"/>
        </w:rPr>
        <w:t>Broncodisplásicos</w:t>
      </w:r>
      <w:proofErr w:type="spellEnd"/>
      <w:r>
        <w:rPr>
          <w:rFonts w:cs="Calibri"/>
          <w:u w:val="single"/>
        </w:rPr>
        <w:t xml:space="preserve"> ou </w:t>
      </w:r>
      <w:proofErr w:type="spellStart"/>
      <w:r>
        <w:rPr>
          <w:rFonts w:cs="Calibri"/>
          <w:u w:val="single"/>
        </w:rPr>
        <w:t>pneumopatas</w:t>
      </w:r>
      <w:proofErr w:type="spellEnd"/>
      <w:r>
        <w:rPr>
          <w:rFonts w:cs="Calibri"/>
          <w:u w:val="single"/>
        </w:rPr>
        <w:t>/neuropatas crônicos com desconforto respiratório leve:</w:t>
      </w:r>
      <w:r>
        <w:rPr>
          <w:rFonts w:cs="Calibri"/>
        </w:rPr>
        <w:t xml:space="preserve"> mesmo em uso de capacete (Hood), cateter de oxigênio ou oxigênio circulante em incubadora desde que FiO2 prevista seja menor que 40%.</w:t>
      </w:r>
    </w:p>
    <w:p w14:paraId="31A2EE3F" w14:textId="539984FD" w:rsidR="007E22EA" w:rsidRDefault="007E22EA" w:rsidP="007E22EA">
      <w:pPr>
        <w:spacing w:after="0" w:line="259" w:lineRule="auto"/>
        <w:ind w:left="360"/>
        <w:jc w:val="both"/>
        <w:rPr>
          <w:rFonts w:cs="Calibri"/>
          <w:b/>
        </w:rPr>
      </w:pPr>
    </w:p>
    <w:p w14:paraId="55702021" w14:textId="77777777" w:rsidR="007E22EA" w:rsidRDefault="007E22EA" w:rsidP="007E22EA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 w:rsidRPr="00512C11">
        <w:rPr>
          <w:rFonts w:cs="Calibri"/>
          <w:b/>
        </w:rPr>
        <w:t>QUAIS SÃO OS CRIT</w:t>
      </w:r>
      <w:r>
        <w:rPr>
          <w:rFonts w:cs="Calibri"/>
          <w:b/>
        </w:rPr>
        <w:t>ÉRIOS DE ALTA</w:t>
      </w:r>
      <w:r w:rsidRPr="00512C11">
        <w:rPr>
          <w:rFonts w:cs="Calibri"/>
          <w:b/>
        </w:rPr>
        <w:t xml:space="preserve"> DA UNIDADE INTERMEDIÁRIA?</w:t>
      </w:r>
    </w:p>
    <w:p w14:paraId="498D732C" w14:textId="110F3234" w:rsidR="007E22EA" w:rsidRPr="00512C11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Peso mínimo de 1.800 g</w:t>
      </w:r>
      <w:r w:rsidR="000E6FF9">
        <w:rPr>
          <w:rFonts w:cs="Calibri"/>
        </w:rPr>
        <w:t>;</w:t>
      </w:r>
    </w:p>
    <w:p w14:paraId="52882903" w14:textId="7FDFE29E" w:rsidR="007E22EA" w:rsidRPr="00512C11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Hemodinamicamente estáveis</w:t>
      </w:r>
      <w:r w:rsidR="000E6FF9">
        <w:rPr>
          <w:rFonts w:cs="Calibri"/>
        </w:rPr>
        <w:t>;</w:t>
      </w:r>
    </w:p>
    <w:p w14:paraId="4C9A439D" w14:textId="7E984293" w:rsidR="007E22EA" w:rsidRPr="00512C11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Com crises convulsivas controladas</w:t>
      </w:r>
      <w:r w:rsidR="000E6FF9">
        <w:rPr>
          <w:rFonts w:cs="Calibri"/>
        </w:rPr>
        <w:t>;</w:t>
      </w:r>
    </w:p>
    <w:p w14:paraId="5520AA9C" w14:textId="75B572E4" w:rsidR="007E22EA" w:rsidRPr="00512C11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Em ar ambiente</w:t>
      </w:r>
      <w:r w:rsidR="000E6FF9">
        <w:rPr>
          <w:rFonts w:cs="Calibri"/>
        </w:rPr>
        <w:t>;</w:t>
      </w:r>
    </w:p>
    <w:p w14:paraId="613E14F0" w14:textId="4403B8F4" w:rsidR="007E22EA" w:rsidRPr="00512C11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 xml:space="preserve">Tolerando bem há dieta por pelo menos 24 horas, sem uso de sonda gástrica ou enteral. No caso de já estar </w:t>
      </w:r>
      <w:proofErr w:type="spellStart"/>
      <w:r>
        <w:rPr>
          <w:rFonts w:cs="Calibri"/>
        </w:rPr>
        <w:t>gastrostomizado</w:t>
      </w:r>
      <w:proofErr w:type="spellEnd"/>
      <w:r>
        <w:rPr>
          <w:rFonts w:cs="Calibri"/>
        </w:rPr>
        <w:t>, garantir que a genitora tenha recebido treinamento prévio</w:t>
      </w:r>
      <w:r w:rsidR="000E6FF9">
        <w:rPr>
          <w:rFonts w:cs="Calibri"/>
        </w:rPr>
        <w:t xml:space="preserve"> para uso e manutenção da sonda;</w:t>
      </w:r>
    </w:p>
    <w:p w14:paraId="25B6151A" w14:textId="5508F983" w:rsidR="007E22EA" w:rsidRPr="000E6FF9" w:rsidRDefault="007E22EA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Infecção controlada</w:t>
      </w:r>
      <w:r w:rsidR="000E6FF9">
        <w:rPr>
          <w:rFonts w:cs="Calibri"/>
        </w:rPr>
        <w:t>.</w:t>
      </w:r>
    </w:p>
    <w:p w14:paraId="5458EB2F" w14:textId="76F0575D" w:rsidR="000E6FF9" w:rsidRDefault="000E6FF9" w:rsidP="000E6FF9">
      <w:pPr>
        <w:spacing w:after="0" w:line="259" w:lineRule="auto"/>
        <w:jc w:val="both"/>
        <w:rPr>
          <w:rFonts w:cs="Calibri"/>
          <w:b/>
        </w:rPr>
      </w:pPr>
    </w:p>
    <w:p w14:paraId="6C4547FC" w14:textId="77777777" w:rsidR="000E6FF9" w:rsidRDefault="000E6FF9" w:rsidP="000E6FF9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O QUE PODE SER MANEJADO NO ALOJAMENTO CONJUNTO, SEM NECESSIDADE DE INTERNAÇÃO EM UTIN/UI?</w:t>
      </w:r>
    </w:p>
    <w:p w14:paraId="38E78E86" w14:textId="4F2EF04A" w:rsidR="000E6FF9" w:rsidRPr="00436B8E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Investigação de infecção em RN assintomático;</w:t>
      </w:r>
    </w:p>
    <w:p w14:paraId="26538DD0" w14:textId="3322C332" w:rsidR="000E6FF9" w:rsidRPr="00436B8E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Regurgitações ou vômitos salivares ou de leite, desde que abdômen flácido ou levemente distendido, que necessitem até 2 lavagens e/ou sonda gástrica aberta por no máximo 4 horas (desde que não preencha os critérios para internar em UTIN);</w:t>
      </w:r>
    </w:p>
    <w:p w14:paraId="6E7423F3" w14:textId="4C6FE37D" w:rsidR="000E6FF9" w:rsidRPr="00436B8E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 xml:space="preserve">RN assintomáticos em investigação de </w:t>
      </w:r>
      <w:proofErr w:type="spellStart"/>
      <w:r>
        <w:rPr>
          <w:rFonts w:cs="Calibri"/>
        </w:rPr>
        <w:t>TORSCHs</w:t>
      </w:r>
      <w:proofErr w:type="spellEnd"/>
      <w:r>
        <w:rPr>
          <w:rFonts w:cs="Calibri"/>
        </w:rPr>
        <w:t>;</w:t>
      </w:r>
    </w:p>
    <w:p w14:paraId="789414BD" w14:textId="45F64A5B" w:rsidR="000E6FF9" w:rsidRP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lastRenderedPageBreak/>
        <w:t xml:space="preserve">RN a termo, com desconforto respiratório leve e FR &lt; 70 </w:t>
      </w:r>
      <w:proofErr w:type="spellStart"/>
      <w:r>
        <w:rPr>
          <w:rFonts w:cs="Calibri"/>
        </w:rPr>
        <w:t>ipm</w:t>
      </w:r>
      <w:proofErr w:type="spellEnd"/>
      <w:r>
        <w:rPr>
          <w:rFonts w:cs="Calibri"/>
        </w:rPr>
        <w:t xml:space="preserve"> e BSA ≤ 4, desde que não necessitem </w:t>
      </w:r>
      <w:proofErr w:type="spellStart"/>
      <w:r>
        <w:rPr>
          <w:rFonts w:cs="Calibri"/>
        </w:rPr>
        <w:t>oxigenoterapia</w:t>
      </w:r>
      <w:proofErr w:type="spellEnd"/>
      <w:r>
        <w:rPr>
          <w:rFonts w:cs="Calibri"/>
        </w:rPr>
        <w:t>, poderão ser mantidos em observação monitorizados em berço aquecido por até 4 horas (caso a melhora esteja evidente e progressiva, poderá manter em observação no berço aquecido por no máximo 6 horas).</w:t>
      </w:r>
    </w:p>
    <w:p w14:paraId="148F6485" w14:textId="7FB2A470" w:rsidR="000E6FF9" w:rsidRDefault="000E6FF9" w:rsidP="000E6FF9">
      <w:pPr>
        <w:spacing w:after="0" w:line="259" w:lineRule="auto"/>
        <w:jc w:val="both"/>
        <w:rPr>
          <w:rFonts w:cs="Calibri"/>
          <w:b/>
        </w:rPr>
      </w:pPr>
    </w:p>
    <w:p w14:paraId="72424C4B" w14:textId="77777777" w:rsidR="000E6FF9" w:rsidRDefault="000E6FF9" w:rsidP="000E6FF9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QUAIS SÃO OS CUIDADOS PARA ADMISSÃO DE PREMATUROS OU NEONATOS QUE RETORNEM APÓS ALTA da CSH (não é permitido dar vaga para recém-nascidos de outras maternidades)?</w:t>
      </w:r>
    </w:p>
    <w:p w14:paraId="7475CCDC" w14:textId="0B8FB9FB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 w:rsidRPr="008C2CC2">
        <w:rPr>
          <w:rFonts w:cs="Calibri"/>
        </w:rPr>
        <w:t>A</w:t>
      </w:r>
      <w:r>
        <w:rPr>
          <w:rFonts w:cs="Calibri"/>
        </w:rPr>
        <w:t xml:space="preserve"> idade deve ser de a</w:t>
      </w:r>
      <w:r w:rsidRPr="008C2CC2">
        <w:rPr>
          <w:rFonts w:cs="Calibri"/>
        </w:rPr>
        <w:t>té 28 dias (se já completou 29 dias, somente UTI pediátrica)</w:t>
      </w:r>
      <w:r>
        <w:rPr>
          <w:rFonts w:cs="Calibri"/>
        </w:rPr>
        <w:t>;</w:t>
      </w:r>
    </w:p>
    <w:p w14:paraId="6640F840" w14:textId="12A451C0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O fluxo de atendimento e internação seguirá o protocolo de atendimento na urgência da CSH;</w:t>
      </w:r>
    </w:p>
    <w:p w14:paraId="6580917B" w14:textId="594B2CE8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Deverão ficar no quarto de isolamento, ou, no caso do mesmo já estiver ocupado sem possibilidade de transferência de leito, colocar obrigatoriamente em incubadora (permite o isolamento reverso);</w:t>
      </w:r>
    </w:p>
    <w:p w14:paraId="1059FA8C" w14:textId="0D956E15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Iniciar precauções conforme protocolo da unidade (não confundir precaução com isolamento);</w:t>
      </w:r>
    </w:p>
    <w:p w14:paraId="66ED7EAF" w14:textId="6069ACE7" w:rsidR="000E6FF9" w:rsidRP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 xml:space="preserve">Se tiver passado por outro hospital e tiver ficado internado mais que 24 horas, colher as culturas de </w:t>
      </w:r>
      <w:r w:rsidRPr="00387FE9">
        <w:rPr>
          <w:rFonts w:cs="Calibri"/>
        </w:rPr>
        <w:t>vigilância (axilar, retal, nasal)</w:t>
      </w:r>
      <w:r>
        <w:rPr>
          <w:rFonts w:cs="Calibri"/>
        </w:rPr>
        <w:t>.</w:t>
      </w:r>
    </w:p>
    <w:p w14:paraId="6D41F447" w14:textId="77777777" w:rsidR="000E6FF9" w:rsidRPr="000E6FF9" w:rsidRDefault="000E6FF9" w:rsidP="000E6FF9">
      <w:pPr>
        <w:pStyle w:val="PargrafodaLista"/>
        <w:spacing w:after="0" w:line="259" w:lineRule="auto"/>
        <w:ind w:left="1440"/>
        <w:jc w:val="both"/>
        <w:rPr>
          <w:rFonts w:cs="Calibri"/>
          <w:b/>
        </w:rPr>
      </w:pPr>
    </w:p>
    <w:p w14:paraId="2F8BA57C" w14:textId="77777777" w:rsidR="000E6FF9" w:rsidRDefault="000E6FF9" w:rsidP="000E6FF9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>QUAIS OS CRITÉRIOS DE ALTA DO BERÇÁRIO (ALOJAMENTO CONJUNTO)?</w:t>
      </w:r>
    </w:p>
    <w:p w14:paraId="1B584BE2" w14:textId="50874B56" w:rsidR="000E6FF9" w:rsidRPr="000C2F9E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RN estável;</w:t>
      </w:r>
    </w:p>
    <w:p w14:paraId="2563DBAB" w14:textId="3B265679" w:rsidR="000E6FF9" w:rsidRPr="000C2F9E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Boa sucção (para casos duvidosos, aguardar avaliação do fonoaudiólogo ou da equipe do aleitamento materno);</w:t>
      </w:r>
    </w:p>
    <w:p w14:paraId="02EEFC4D" w14:textId="1B9969E8" w:rsidR="000E6FF9" w:rsidRP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Peso mínimo de 1.750 g (menos que este peso, recomenda-se internação prévia em UI ou UTIN).</w:t>
      </w:r>
    </w:p>
    <w:p w14:paraId="20D250BC" w14:textId="141B5CFC" w:rsidR="000E6FF9" w:rsidRDefault="000E6FF9" w:rsidP="000E6FF9">
      <w:pPr>
        <w:spacing w:after="0" w:line="259" w:lineRule="auto"/>
        <w:jc w:val="both"/>
        <w:rPr>
          <w:rFonts w:cs="Calibri"/>
          <w:b/>
        </w:rPr>
      </w:pPr>
    </w:p>
    <w:p w14:paraId="131B153E" w14:textId="77777777" w:rsidR="000E6FF9" w:rsidRDefault="000E6FF9" w:rsidP="000E6FF9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 w:rsidRPr="00387FE9">
        <w:rPr>
          <w:rFonts w:cs="Calibri"/>
          <w:b/>
        </w:rPr>
        <w:t>QUAIS OS CRITÉRIOS PARA INTERNAMENTO NA UNIDADE INTERMEDIÁRIA EM CASO DE SUPERLOTAÇÃO NA UTIN?</w:t>
      </w:r>
      <w:r>
        <w:rPr>
          <w:rFonts w:cs="Calibri"/>
          <w:b/>
        </w:rPr>
        <w:t xml:space="preserve"> </w:t>
      </w:r>
    </w:p>
    <w:p w14:paraId="110AB7F4" w14:textId="77777777" w:rsidR="000E6FF9" w:rsidRPr="00387FE9" w:rsidRDefault="000E6FF9" w:rsidP="000E6FF9">
      <w:pPr>
        <w:spacing w:after="0" w:line="259" w:lineRule="auto"/>
        <w:ind w:firstLine="708"/>
        <w:jc w:val="both"/>
        <w:rPr>
          <w:rFonts w:cs="Calibri"/>
          <w:b/>
        </w:rPr>
      </w:pPr>
      <w:r w:rsidRPr="00387FE9">
        <w:rPr>
          <w:rFonts w:cs="Calibri"/>
        </w:rPr>
        <w:t>Sempre que a coordenadora médica estiver na instituição, discutir individualmente estes casos.</w:t>
      </w:r>
      <w:r>
        <w:rPr>
          <w:rFonts w:cs="Calibri"/>
        </w:rPr>
        <w:t xml:space="preserve"> Caso não esteja presente, poderão ser admitidos sem comunicação, as seguintes situações clínicas:</w:t>
      </w:r>
    </w:p>
    <w:p w14:paraId="633FC99B" w14:textId="750CB491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proofErr w:type="spellStart"/>
      <w:r w:rsidRPr="00387FE9">
        <w:rPr>
          <w:rFonts w:cs="Calibri"/>
        </w:rPr>
        <w:t>Oxig</w:t>
      </w:r>
      <w:r>
        <w:rPr>
          <w:rFonts w:cs="Calibri"/>
        </w:rPr>
        <w:t>enoterapia</w:t>
      </w:r>
      <w:proofErr w:type="spellEnd"/>
      <w:r>
        <w:rPr>
          <w:rFonts w:cs="Calibri"/>
        </w:rPr>
        <w:t xml:space="preserve"> com capacete (Hood) em RN com desconforto respiratório leve ou moderado (até BSA ≤ 5);</w:t>
      </w:r>
    </w:p>
    <w:p w14:paraId="21262178" w14:textId="59869758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Regurgitações/vômitos com indicação de soroterapia e jejum, desde que não estejam com outros sinais de sepse;</w:t>
      </w:r>
    </w:p>
    <w:p w14:paraId="4EDEAA1F" w14:textId="04325EE6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RN acima de 1.600 g, estáveis hemodinamicamente;</w:t>
      </w:r>
    </w:p>
    <w:p w14:paraId="4F314393" w14:textId="4AA6B085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 xml:space="preserve">Suspeita de sepse laboratorial, com RN assintomático, para início de </w:t>
      </w:r>
      <w:proofErr w:type="spellStart"/>
      <w:r>
        <w:rPr>
          <w:rFonts w:cs="Calibri"/>
        </w:rPr>
        <w:t>antibioticoterapia</w:t>
      </w:r>
      <w:proofErr w:type="spellEnd"/>
      <w:r>
        <w:rPr>
          <w:rFonts w:cs="Calibri"/>
        </w:rPr>
        <w:t>;</w:t>
      </w:r>
    </w:p>
    <w:p w14:paraId="2FFA2FDA" w14:textId="3F5B7A12" w:rsid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</w:rPr>
      </w:pPr>
      <w:r>
        <w:rPr>
          <w:rFonts w:cs="Calibri"/>
        </w:rPr>
        <w:t>Hipoglicemia isolada, com necessidade de soroterapia;</w:t>
      </w:r>
    </w:p>
    <w:p w14:paraId="2A4427CD" w14:textId="7607A05D" w:rsidR="000E6FF9" w:rsidRPr="000E6FF9" w:rsidRDefault="000E6FF9" w:rsidP="000E6FF9">
      <w:pPr>
        <w:pStyle w:val="PargrafodaLista"/>
        <w:numPr>
          <w:ilvl w:val="1"/>
          <w:numId w:val="6"/>
        </w:numPr>
        <w:spacing w:after="0" w:line="259" w:lineRule="auto"/>
        <w:ind w:left="993" w:hanging="284"/>
        <w:jc w:val="both"/>
        <w:rPr>
          <w:rFonts w:cs="Calibri"/>
          <w:b/>
        </w:rPr>
      </w:pPr>
      <w:r>
        <w:rPr>
          <w:rFonts w:cs="Calibri"/>
        </w:rPr>
        <w:t>RN com hipótese mais provável de baixa ingesta, sem suspeita de sepse, com desidratação leve, que precisará apenas complementação oral, sem acesso venoso.</w:t>
      </w:r>
    </w:p>
    <w:p w14:paraId="13B7AE1B" w14:textId="77777777" w:rsidR="000E6FF9" w:rsidRDefault="000E6FF9" w:rsidP="000E6FF9">
      <w:pPr>
        <w:spacing w:after="0" w:line="259" w:lineRule="auto"/>
        <w:ind w:left="1080"/>
        <w:jc w:val="both"/>
        <w:rPr>
          <w:rFonts w:cs="Calibri"/>
        </w:rPr>
      </w:pPr>
    </w:p>
    <w:p w14:paraId="089EF1FE" w14:textId="1658E0B1" w:rsidR="000E6FF9" w:rsidRDefault="000E6FF9" w:rsidP="000E6FF9">
      <w:pPr>
        <w:pStyle w:val="PargrafodaLista"/>
        <w:numPr>
          <w:ilvl w:val="0"/>
          <w:numId w:val="6"/>
        </w:numPr>
        <w:spacing w:after="0" w:line="259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CASOS NÃO CONTEMPLADOS NO PROTOCOLO: </w:t>
      </w:r>
      <w:r>
        <w:rPr>
          <w:rFonts w:cs="Calibri"/>
        </w:rPr>
        <w:t>para casos não contemplados, as dúvidas deverão ser direcionadas ao coordenador médico do complexo neonatal, e na ausência deste, ao diretor técnico.</w:t>
      </w:r>
    </w:p>
    <w:p w14:paraId="36F6451B" w14:textId="77777777" w:rsidR="000E6FF9" w:rsidRPr="00727C21" w:rsidRDefault="000E6FF9" w:rsidP="000E6FF9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0C5EA10" w14:textId="77777777" w:rsidR="000E6FF9" w:rsidRPr="00727C21" w:rsidRDefault="000E6FF9" w:rsidP="000E6FF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14:paraId="63B125B4" w14:textId="77777777" w:rsidR="000E6FF9" w:rsidRDefault="000E6FF9" w:rsidP="000E6FF9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Resolução RDS 50 de 21 de fevereiro de 2002</w:t>
      </w:r>
    </w:p>
    <w:p w14:paraId="1E004595" w14:textId="661A7F18" w:rsidR="000E6FF9" w:rsidRDefault="000E6FF9" w:rsidP="000E6FF9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lastRenderedPageBreak/>
        <w:t>Rugolo</w:t>
      </w:r>
      <w:proofErr w:type="spellEnd"/>
      <w:r>
        <w:rPr>
          <w:rFonts w:ascii="Calibri" w:hAnsi="Calibri" w:cs="Calibri"/>
          <w:sz w:val="22"/>
          <w:szCs w:val="22"/>
        </w:rPr>
        <w:t>, Lígia MS. Manual de Neonatologia da Sociedade de Pediatria de São Paulo, 2000.</w:t>
      </w:r>
    </w:p>
    <w:p w14:paraId="0B7A1AC8" w14:textId="77777777" w:rsidR="000E6FF9" w:rsidRPr="00727C21" w:rsidRDefault="000E6FF9" w:rsidP="000E6FF9">
      <w:pPr>
        <w:pStyle w:val="Defaul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Portaria MS 3.432 de 12 de agosto de 1998</w:t>
      </w:r>
    </w:p>
    <w:p w14:paraId="7951FEE7" w14:textId="1BE21B72" w:rsidR="00FE330A" w:rsidRDefault="00FE330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195DDC4" w14:textId="00E78112" w:rsidR="005B4BDA" w:rsidRDefault="005B4BD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C4F4BC8" w14:textId="0F7C26AA" w:rsidR="005B4BDA" w:rsidRDefault="005B4BD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28E4014E" w14:textId="4F24ABFE" w:rsidR="005B4BDA" w:rsidRDefault="005B4BD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CE71DDE" w14:textId="41E0D7FD" w:rsidR="005B4BDA" w:rsidRDefault="005B4BD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9CADBE6" w14:textId="5749A7D0" w:rsidR="005B4BDA" w:rsidRDefault="005B4BD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C780E38" w14:textId="77777777" w:rsidR="005B4BDA" w:rsidRDefault="005B4BDA" w:rsidP="005B4BD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4C63B9B" w14:textId="77777777" w:rsidR="005B4BDA" w:rsidRDefault="005B4BDA" w:rsidP="005B4BDA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B4BDA" w:rsidRPr="003A52FB" w14:paraId="32B6AF34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23E98B2B" w14:textId="77777777" w:rsidR="005B4BDA" w:rsidRPr="002F1CC4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518CACA3" w14:textId="77777777" w:rsidR="005B4BDA" w:rsidRPr="002F1CC4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1CC7D603" w14:textId="77777777" w:rsidR="005B4BDA" w:rsidRPr="002F1CC4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396A010A" w14:textId="77777777" w:rsidR="005B4BDA" w:rsidRPr="002F1CC4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5B4BDA" w:rsidRPr="003A52FB" w14:paraId="2492D7F9" w14:textId="77777777" w:rsidTr="001B0506">
        <w:trPr>
          <w:trHeight w:val="958"/>
        </w:trPr>
        <w:tc>
          <w:tcPr>
            <w:tcW w:w="2268" w:type="dxa"/>
          </w:tcPr>
          <w:p w14:paraId="256C3E2D" w14:textId="77777777" w:rsidR="005B4BDA" w:rsidRDefault="005B4BDA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49A077C" w14:textId="77777777" w:rsidR="005B4BDA" w:rsidRPr="005B4BDA" w:rsidRDefault="005B4BDA" w:rsidP="001B050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5B4BDA">
              <w:rPr>
                <w:sz w:val="20"/>
                <w:szCs w:val="20"/>
              </w:rPr>
              <w:t>MARCOS ALVES PAVIONE</w:t>
            </w:r>
          </w:p>
          <w:p w14:paraId="641DF04B" w14:textId="77777777" w:rsidR="005B4BDA" w:rsidRPr="00BB17D3" w:rsidRDefault="005B4BDA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5B4BDA">
              <w:rPr>
                <w:sz w:val="20"/>
                <w:szCs w:val="20"/>
              </w:rPr>
              <w:t>Diretor Técnico</w:t>
            </w:r>
          </w:p>
        </w:tc>
        <w:tc>
          <w:tcPr>
            <w:tcW w:w="2268" w:type="dxa"/>
          </w:tcPr>
          <w:p w14:paraId="6B985BB0" w14:textId="77777777" w:rsidR="005B4BDA" w:rsidRPr="005B4BDA" w:rsidRDefault="005B4BDA" w:rsidP="001B050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F026519" w14:textId="77777777" w:rsidR="005B4BDA" w:rsidRPr="005B4BDA" w:rsidRDefault="005B4BDA" w:rsidP="001B050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5B4BDA">
              <w:rPr>
                <w:sz w:val="20"/>
                <w:szCs w:val="20"/>
              </w:rPr>
              <w:t>MARCOS ALVES PAVIONE</w:t>
            </w:r>
          </w:p>
          <w:p w14:paraId="29ED5B28" w14:textId="77777777" w:rsidR="005B4BDA" w:rsidRPr="005B4BDA" w:rsidRDefault="005B4BDA" w:rsidP="001B050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5B4BDA">
              <w:rPr>
                <w:sz w:val="20"/>
                <w:szCs w:val="20"/>
              </w:rPr>
              <w:t>Diretor Técnico</w:t>
            </w:r>
          </w:p>
        </w:tc>
        <w:tc>
          <w:tcPr>
            <w:tcW w:w="2268" w:type="dxa"/>
          </w:tcPr>
          <w:p w14:paraId="11CED6AA" w14:textId="77777777" w:rsidR="005B4BDA" w:rsidRDefault="005B4BDA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1E98CAB3" w14:textId="77777777" w:rsidR="005B4BDA" w:rsidRPr="00CD03B8" w:rsidRDefault="005B4BDA" w:rsidP="005B4BDA">
            <w:pPr>
              <w:pStyle w:val="Rodap"/>
              <w:jc w:val="center"/>
              <w:rPr>
                <w:sz w:val="20"/>
                <w:szCs w:val="20"/>
              </w:rPr>
            </w:pPr>
            <w:r w:rsidRPr="00CD03B8">
              <w:rPr>
                <w:sz w:val="20"/>
                <w:szCs w:val="20"/>
              </w:rPr>
              <w:t>PATRÍCIA ISSIDA FUJINAMI ISHI</w:t>
            </w:r>
          </w:p>
          <w:p w14:paraId="37B83898" w14:textId="77777777" w:rsidR="005B4BDA" w:rsidRDefault="005B4BDA" w:rsidP="005B4BDA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 w:rsidRPr="00CD03B8">
              <w:rPr>
                <w:sz w:val="20"/>
                <w:szCs w:val="20"/>
              </w:rPr>
              <w:t>Coord. Neonatologia</w:t>
            </w:r>
          </w:p>
          <w:p w14:paraId="7DA41BD8" w14:textId="54BED32D" w:rsidR="005B4BDA" w:rsidRPr="00BB17D3" w:rsidRDefault="005B4BDA" w:rsidP="005B4BDA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BCD1B3E" w14:textId="77777777" w:rsidR="005B4BDA" w:rsidRPr="005B4BDA" w:rsidRDefault="005B4BDA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269AD10C" w14:textId="77777777" w:rsidR="005B4BDA" w:rsidRPr="005B4BDA" w:rsidRDefault="005B4BDA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5B4BDA">
              <w:rPr>
                <w:sz w:val="18"/>
                <w:szCs w:val="18"/>
              </w:rPr>
              <w:t xml:space="preserve">ULLY MARIANNE F. LEMOS </w:t>
            </w:r>
          </w:p>
          <w:p w14:paraId="1C5283B1" w14:textId="77777777" w:rsidR="005B4BDA" w:rsidRPr="005B4BDA" w:rsidRDefault="005B4BDA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  <w:r w:rsidRPr="005B4BDA">
              <w:rPr>
                <w:sz w:val="20"/>
                <w:szCs w:val="20"/>
              </w:rPr>
              <w:t>Coord. da Qualidade</w:t>
            </w:r>
          </w:p>
        </w:tc>
      </w:tr>
      <w:tr w:rsidR="005B4BDA" w:rsidRPr="003A52FB" w14:paraId="1F347841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3074278D" w14:textId="3BFEACA4" w:rsidR="005B4BDA" w:rsidRPr="002F1CC4" w:rsidRDefault="005B4BDA" w:rsidP="005B4BD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17/09</w:t>
            </w:r>
            <w:r>
              <w:rPr>
                <w:b/>
                <w:sz w:val="18"/>
                <w:szCs w:val="18"/>
              </w:rPr>
              <w:t>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1E199F" w14:textId="3BBC3A6B" w:rsidR="005B4BDA" w:rsidRPr="002F1CC4" w:rsidRDefault="005B4BDA" w:rsidP="005B4BD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</w:t>
            </w:r>
            <w:r>
              <w:rPr>
                <w:b/>
                <w:sz w:val="18"/>
                <w:szCs w:val="18"/>
              </w:rPr>
              <w:t>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C9DAF3" w14:textId="32B5BD4C" w:rsidR="005B4BDA" w:rsidRPr="002F1CC4" w:rsidRDefault="005B4BDA" w:rsidP="005B4BD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16/04</w:t>
            </w:r>
            <w:r>
              <w:rPr>
                <w:b/>
                <w:sz w:val="18"/>
                <w:szCs w:val="18"/>
              </w:rPr>
              <w:t>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E19596" w14:textId="019AD74C" w:rsidR="005B4BDA" w:rsidRPr="002F1CC4" w:rsidRDefault="005B4BDA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17/04</w:t>
            </w:r>
            <w:r>
              <w:rPr>
                <w:b/>
                <w:sz w:val="18"/>
                <w:szCs w:val="18"/>
              </w:rPr>
              <w:t>/2024</w:t>
            </w:r>
          </w:p>
        </w:tc>
      </w:tr>
      <w:tr w:rsidR="005B4BDA" w:rsidRPr="003A52FB" w14:paraId="1F8D262C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3AF62A82" w14:textId="77777777" w:rsidR="005B4BDA" w:rsidRDefault="005B4BDA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10C98F5A" w14:textId="6114FE21" w:rsidR="005B4BDA" w:rsidRPr="002F1CC4" w:rsidRDefault="005B4BDA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FC1994F" wp14:editId="61232731">
                  <wp:extent cx="1313805" cy="42799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7997755" wp14:editId="297A5414">
                  <wp:extent cx="1155801" cy="609309"/>
                  <wp:effectExtent l="0" t="0" r="635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 Patrícia Ishi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89" cy="62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B34852C" wp14:editId="08E5E1EC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E1B7D" w14:textId="77777777" w:rsidR="005B4BDA" w:rsidRDefault="005B4BDA" w:rsidP="005B4BDA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2371320D" w14:textId="77777777" w:rsidR="005B4BDA" w:rsidRPr="007250FD" w:rsidRDefault="005B4BDA" w:rsidP="005B4BDA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5B4BDA" w:rsidRPr="00AB0CB4" w14:paraId="7E493DB8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4899D392" w14:textId="77777777" w:rsidR="005B4BDA" w:rsidRPr="007250FD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50566061" w14:textId="77777777" w:rsidR="005B4BDA" w:rsidRPr="007250FD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CBC4900" w14:textId="77777777" w:rsidR="005B4BDA" w:rsidRPr="007250FD" w:rsidRDefault="005B4BDA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5B4BDA" w:rsidRPr="00AB0CB4" w14:paraId="3C0F6421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5AD1A8F0" w14:textId="77777777" w:rsidR="005B4BDA" w:rsidRPr="008505FB" w:rsidRDefault="005B4BDA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384AEB03" w14:textId="45ACD88A" w:rsidR="005B4BDA" w:rsidRPr="00065B5C" w:rsidRDefault="005B4BDA" w:rsidP="005B4BDA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26942E" w14:textId="49A082D8" w:rsidR="005B4BDA" w:rsidRPr="00065B5C" w:rsidRDefault="005B4BDA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03/04/2020</w:t>
            </w:r>
          </w:p>
        </w:tc>
      </w:tr>
      <w:tr w:rsidR="005B4BDA" w:rsidRPr="00AB0CB4" w14:paraId="338F0F00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35812167" w14:textId="77777777" w:rsidR="005B4BDA" w:rsidRPr="008505FB" w:rsidRDefault="005B4BDA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35EB36F9" w14:textId="7F558984" w:rsidR="005B4BDA" w:rsidRPr="00065B5C" w:rsidRDefault="005B4BDA" w:rsidP="005B4BDA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</w:t>
            </w:r>
            <w:r>
              <w:rPr>
                <w:rFonts w:cstheme="minorHAnsi"/>
              </w:rPr>
              <w:t>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A8BE09" w14:textId="2A1E371D" w:rsidR="005B4BDA" w:rsidRPr="00065B5C" w:rsidRDefault="005B4BDA" w:rsidP="001B050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15/04/2024</w:t>
            </w:r>
          </w:p>
        </w:tc>
      </w:tr>
    </w:tbl>
    <w:p w14:paraId="123F4187" w14:textId="77777777" w:rsidR="005B4BDA" w:rsidRDefault="005B4BDA" w:rsidP="005B4BDA"/>
    <w:p w14:paraId="3FB7AE74" w14:textId="77777777" w:rsidR="005B4BDA" w:rsidRPr="00727C21" w:rsidRDefault="005B4BDA" w:rsidP="000E6FF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5B4BDA" w:rsidRPr="00727C21" w:rsidSect="00D22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A7A7" w14:textId="77777777" w:rsidR="00931902" w:rsidRDefault="00931902" w:rsidP="00090248">
      <w:pPr>
        <w:spacing w:after="0" w:line="240" w:lineRule="auto"/>
      </w:pPr>
      <w:r>
        <w:separator/>
      </w:r>
    </w:p>
  </w:endnote>
  <w:endnote w:type="continuationSeparator" w:id="0">
    <w:p w14:paraId="777854BF" w14:textId="77777777" w:rsidR="00931902" w:rsidRDefault="00931902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3966D" w14:textId="77777777" w:rsidR="00931902" w:rsidRDefault="00931902" w:rsidP="00090248">
      <w:pPr>
        <w:spacing w:after="0" w:line="240" w:lineRule="auto"/>
      </w:pPr>
      <w:r>
        <w:separator/>
      </w:r>
    </w:p>
  </w:footnote>
  <w:footnote w:type="continuationSeparator" w:id="0">
    <w:p w14:paraId="7A15AC51" w14:textId="77777777" w:rsidR="00931902" w:rsidRDefault="00931902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9E6668" w:rsidRPr="003A52FB" w14:paraId="5EB3F8B5" w14:textId="77777777" w:rsidTr="00714DE2">
      <w:trPr>
        <w:trHeight w:val="97"/>
      </w:trPr>
      <w:tc>
        <w:tcPr>
          <w:tcW w:w="1211" w:type="dxa"/>
          <w:vMerge w:val="restart"/>
        </w:tcPr>
        <w:p w14:paraId="39F9D1F3" w14:textId="56E4EDB7" w:rsidR="009E6668" w:rsidRPr="003A52FB" w:rsidRDefault="004F59DB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BF67519" wp14:editId="684BF6A0">
                <wp:simplePos x="0" y="0"/>
                <wp:positionH relativeFrom="column">
                  <wp:posOffset>-74346</wp:posOffset>
                </wp:positionH>
                <wp:positionV relativeFrom="paragraph">
                  <wp:posOffset>-4775</wp:posOffset>
                </wp:positionV>
                <wp:extent cx="848563" cy="848563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563" cy="848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77777777" w:rsidR="009E6668" w:rsidRPr="00FC13DE" w:rsidRDefault="009E6668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9E6668" w:rsidRPr="0099390C" w:rsidRDefault="009E666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E6668" w:rsidRPr="003A52FB" w14:paraId="521918D7" w14:textId="77777777" w:rsidTr="00714DE2">
      <w:trPr>
        <w:trHeight w:val="183"/>
      </w:trPr>
      <w:tc>
        <w:tcPr>
          <w:tcW w:w="1211" w:type="dxa"/>
          <w:vMerge/>
        </w:tcPr>
        <w:p w14:paraId="395910FF" w14:textId="77777777" w:rsidR="009E6668" w:rsidRPr="003A52FB" w:rsidRDefault="009E666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9E6668" w:rsidRPr="00FC13DE" w:rsidRDefault="009E666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47CA7A09" w:rsidR="009E6668" w:rsidRPr="001050F1" w:rsidRDefault="005A7969" w:rsidP="00CD03B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</w:t>
          </w:r>
          <w:r w:rsidR="00CD03B8">
            <w:rPr>
              <w:rFonts w:cs="Arial"/>
            </w:rPr>
            <w:t>DT.005</w:t>
          </w:r>
        </w:p>
      </w:tc>
      <w:tc>
        <w:tcPr>
          <w:tcW w:w="1277" w:type="dxa"/>
        </w:tcPr>
        <w:p w14:paraId="108ED1F3" w14:textId="62C4799B" w:rsidR="009E6668" w:rsidRPr="0099390C" w:rsidRDefault="009E666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4F59DB">
            <w:rPr>
              <w:bCs/>
              <w:noProof/>
            </w:rPr>
            <w:t>4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4F59DB">
            <w:rPr>
              <w:bCs/>
              <w:noProof/>
            </w:rPr>
            <w:t>5</w:t>
          </w:r>
          <w:r w:rsidRPr="0099390C">
            <w:rPr>
              <w:bCs/>
            </w:rPr>
            <w:fldChar w:fldCharType="end"/>
          </w:r>
        </w:p>
      </w:tc>
    </w:tr>
    <w:tr w:rsidR="009E6668" w:rsidRPr="003A52FB" w14:paraId="3DB7C817" w14:textId="77777777" w:rsidTr="00714DE2">
      <w:trPr>
        <w:trHeight w:val="123"/>
      </w:trPr>
      <w:tc>
        <w:tcPr>
          <w:tcW w:w="1211" w:type="dxa"/>
          <w:vMerge/>
        </w:tcPr>
        <w:p w14:paraId="27DAC779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77777777" w:rsidR="009E6668" w:rsidRPr="00861BB2" w:rsidRDefault="002404EA" w:rsidP="006D586D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CRITÉRIOS DE </w:t>
          </w:r>
          <w:r w:rsidR="00C44822">
            <w:rPr>
              <w:sz w:val="24"/>
              <w:szCs w:val="24"/>
            </w:rPr>
            <w:t>ADMISSÃO E ALTA NO COMPLEXO NEONATAL</w:t>
          </w:r>
        </w:p>
      </w:tc>
      <w:tc>
        <w:tcPr>
          <w:tcW w:w="2298" w:type="dxa"/>
          <w:shd w:val="clear" w:color="auto" w:fill="D9D9D9"/>
        </w:tcPr>
        <w:p w14:paraId="562F1F7D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9E6668" w:rsidRPr="003A52FB" w14:paraId="716B4426" w14:textId="77777777" w:rsidTr="00714DE2">
      <w:trPr>
        <w:trHeight w:val="239"/>
      </w:trPr>
      <w:tc>
        <w:tcPr>
          <w:tcW w:w="1211" w:type="dxa"/>
          <w:vMerge/>
        </w:tcPr>
        <w:p w14:paraId="4E840221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9E6668" w:rsidRPr="003A52FB" w:rsidRDefault="009E666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27710F58" w14:textId="77777777" w:rsidR="00CD03B8" w:rsidRDefault="00CD03B8" w:rsidP="00CD03B8">
          <w:pPr>
            <w:pStyle w:val="Cabealh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Técnica/</w:t>
          </w:r>
        </w:p>
        <w:p w14:paraId="312F21CC" w14:textId="00F739CD" w:rsidR="009E6668" w:rsidRPr="00DD7D40" w:rsidRDefault="00C44822" w:rsidP="00CD03B8">
          <w:pPr>
            <w:pStyle w:val="Cabealh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Neonatologia</w:t>
          </w:r>
        </w:p>
      </w:tc>
      <w:tc>
        <w:tcPr>
          <w:tcW w:w="1277" w:type="dxa"/>
          <w:vAlign w:val="center"/>
        </w:tcPr>
        <w:p w14:paraId="7830564A" w14:textId="6BE0280E" w:rsidR="009E6668" w:rsidRPr="0099390C" w:rsidRDefault="004F59DB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02</w:t>
          </w:r>
        </w:p>
      </w:tc>
    </w:tr>
  </w:tbl>
  <w:p w14:paraId="3B225BF8" w14:textId="77777777" w:rsidR="002D3099" w:rsidRDefault="002D30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2481"/>
    <w:multiLevelType w:val="hybridMultilevel"/>
    <w:tmpl w:val="300CBD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42EA7"/>
    <w:multiLevelType w:val="hybridMultilevel"/>
    <w:tmpl w:val="F68C0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A3154"/>
    <w:multiLevelType w:val="hybridMultilevel"/>
    <w:tmpl w:val="2E5619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94A5E2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E6A2604C">
      <w:start w:val="1"/>
      <w:numFmt w:val="upperRoman"/>
      <w:lvlText w:val="%6."/>
      <w:lvlJc w:val="left"/>
      <w:pPr>
        <w:ind w:left="4860" w:hanging="720"/>
      </w:pPr>
      <w:rPr>
        <w:rFonts w:hint="default"/>
        <w:b w:val="0"/>
        <w:u w:val="none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22434"/>
    <w:rsid w:val="00047921"/>
    <w:rsid w:val="00051091"/>
    <w:rsid w:val="00052E12"/>
    <w:rsid w:val="000607B2"/>
    <w:rsid w:val="00071ABF"/>
    <w:rsid w:val="00072B54"/>
    <w:rsid w:val="000805F9"/>
    <w:rsid w:val="00083C68"/>
    <w:rsid w:val="00090248"/>
    <w:rsid w:val="00095E13"/>
    <w:rsid w:val="000C79D7"/>
    <w:rsid w:val="000D2062"/>
    <w:rsid w:val="000E6FF9"/>
    <w:rsid w:val="000F039A"/>
    <w:rsid w:val="00125FCE"/>
    <w:rsid w:val="00154CDE"/>
    <w:rsid w:val="00164F61"/>
    <w:rsid w:val="00166C8A"/>
    <w:rsid w:val="00172F84"/>
    <w:rsid w:val="001811FB"/>
    <w:rsid w:val="00182374"/>
    <w:rsid w:val="001912F7"/>
    <w:rsid w:val="0019616A"/>
    <w:rsid w:val="001A25B5"/>
    <w:rsid w:val="001A2D21"/>
    <w:rsid w:val="001A5681"/>
    <w:rsid w:val="001B169F"/>
    <w:rsid w:val="001B43CF"/>
    <w:rsid w:val="001C1781"/>
    <w:rsid w:val="001D3F65"/>
    <w:rsid w:val="001F0D40"/>
    <w:rsid w:val="001F2028"/>
    <w:rsid w:val="001F605E"/>
    <w:rsid w:val="00211184"/>
    <w:rsid w:val="002365D3"/>
    <w:rsid w:val="002404EA"/>
    <w:rsid w:val="002556DF"/>
    <w:rsid w:val="00257519"/>
    <w:rsid w:val="00261DD9"/>
    <w:rsid w:val="002623B8"/>
    <w:rsid w:val="00267ED2"/>
    <w:rsid w:val="0028327E"/>
    <w:rsid w:val="002835D0"/>
    <w:rsid w:val="00284CEE"/>
    <w:rsid w:val="00294404"/>
    <w:rsid w:val="0029641E"/>
    <w:rsid w:val="002A0744"/>
    <w:rsid w:val="002A3A33"/>
    <w:rsid w:val="002A42AC"/>
    <w:rsid w:val="002C2D40"/>
    <w:rsid w:val="002C5B31"/>
    <w:rsid w:val="002D3099"/>
    <w:rsid w:val="002F1CC4"/>
    <w:rsid w:val="00301C1F"/>
    <w:rsid w:val="003055B6"/>
    <w:rsid w:val="00306839"/>
    <w:rsid w:val="00307B46"/>
    <w:rsid w:val="0032080D"/>
    <w:rsid w:val="00322604"/>
    <w:rsid w:val="00325192"/>
    <w:rsid w:val="00331071"/>
    <w:rsid w:val="00331B4C"/>
    <w:rsid w:val="003447C7"/>
    <w:rsid w:val="00354EA1"/>
    <w:rsid w:val="00360AB9"/>
    <w:rsid w:val="003663EE"/>
    <w:rsid w:val="00371E02"/>
    <w:rsid w:val="003741C4"/>
    <w:rsid w:val="00383D00"/>
    <w:rsid w:val="003D2456"/>
    <w:rsid w:val="003D4D6A"/>
    <w:rsid w:val="003D6307"/>
    <w:rsid w:val="003F3928"/>
    <w:rsid w:val="004129C1"/>
    <w:rsid w:val="00420693"/>
    <w:rsid w:val="00427028"/>
    <w:rsid w:val="004402E2"/>
    <w:rsid w:val="00442A5F"/>
    <w:rsid w:val="00443988"/>
    <w:rsid w:val="0045535D"/>
    <w:rsid w:val="00461DB4"/>
    <w:rsid w:val="00466F81"/>
    <w:rsid w:val="00472E47"/>
    <w:rsid w:val="00473CC6"/>
    <w:rsid w:val="00490364"/>
    <w:rsid w:val="004903B9"/>
    <w:rsid w:val="004A07FF"/>
    <w:rsid w:val="004A29B5"/>
    <w:rsid w:val="004B5B62"/>
    <w:rsid w:val="004B74B7"/>
    <w:rsid w:val="004C36A0"/>
    <w:rsid w:val="004C5005"/>
    <w:rsid w:val="004C643F"/>
    <w:rsid w:val="004E4E2D"/>
    <w:rsid w:val="004F59DB"/>
    <w:rsid w:val="00506B98"/>
    <w:rsid w:val="00512C11"/>
    <w:rsid w:val="00526E1E"/>
    <w:rsid w:val="00555382"/>
    <w:rsid w:val="00567B46"/>
    <w:rsid w:val="005711AA"/>
    <w:rsid w:val="005818DE"/>
    <w:rsid w:val="00587065"/>
    <w:rsid w:val="00592343"/>
    <w:rsid w:val="005969B3"/>
    <w:rsid w:val="005A5A9F"/>
    <w:rsid w:val="005A7969"/>
    <w:rsid w:val="005B0281"/>
    <w:rsid w:val="005B4BDA"/>
    <w:rsid w:val="005D0AA8"/>
    <w:rsid w:val="005F096C"/>
    <w:rsid w:val="005F1047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5F4C"/>
    <w:rsid w:val="0064768C"/>
    <w:rsid w:val="0066299E"/>
    <w:rsid w:val="006735CF"/>
    <w:rsid w:val="00681D6A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F172C"/>
    <w:rsid w:val="00724B59"/>
    <w:rsid w:val="00727C21"/>
    <w:rsid w:val="007355AE"/>
    <w:rsid w:val="00735DA6"/>
    <w:rsid w:val="00744BED"/>
    <w:rsid w:val="0075357A"/>
    <w:rsid w:val="0076052B"/>
    <w:rsid w:val="00775663"/>
    <w:rsid w:val="00776E98"/>
    <w:rsid w:val="007771AB"/>
    <w:rsid w:val="00777AE7"/>
    <w:rsid w:val="007A66E2"/>
    <w:rsid w:val="007A6B1A"/>
    <w:rsid w:val="007A7669"/>
    <w:rsid w:val="007B5440"/>
    <w:rsid w:val="007C006A"/>
    <w:rsid w:val="007D1B8B"/>
    <w:rsid w:val="007D578D"/>
    <w:rsid w:val="007D7BB4"/>
    <w:rsid w:val="007E11EC"/>
    <w:rsid w:val="007E22EA"/>
    <w:rsid w:val="007E3DD3"/>
    <w:rsid w:val="007E5EB9"/>
    <w:rsid w:val="007F5362"/>
    <w:rsid w:val="007F6DC2"/>
    <w:rsid w:val="007F72B6"/>
    <w:rsid w:val="00802EE1"/>
    <w:rsid w:val="0081084A"/>
    <w:rsid w:val="008238DD"/>
    <w:rsid w:val="008241B8"/>
    <w:rsid w:val="008512FA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B5265"/>
    <w:rsid w:val="008B70F8"/>
    <w:rsid w:val="008C2CC2"/>
    <w:rsid w:val="008C306B"/>
    <w:rsid w:val="008E2D47"/>
    <w:rsid w:val="008F41E0"/>
    <w:rsid w:val="008F4BF3"/>
    <w:rsid w:val="00912EF1"/>
    <w:rsid w:val="00916DB5"/>
    <w:rsid w:val="009204A0"/>
    <w:rsid w:val="00931902"/>
    <w:rsid w:val="009335A7"/>
    <w:rsid w:val="009517D9"/>
    <w:rsid w:val="009620F1"/>
    <w:rsid w:val="00964767"/>
    <w:rsid w:val="00964F07"/>
    <w:rsid w:val="009653B7"/>
    <w:rsid w:val="00966DD2"/>
    <w:rsid w:val="0096746B"/>
    <w:rsid w:val="00992AD5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7C8C"/>
    <w:rsid w:val="009E6668"/>
    <w:rsid w:val="009F61BF"/>
    <w:rsid w:val="00A06D4C"/>
    <w:rsid w:val="00A2106A"/>
    <w:rsid w:val="00A26D09"/>
    <w:rsid w:val="00A30820"/>
    <w:rsid w:val="00A36900"/>
    <w:rsid w:val="00A411F6"/>
    <w:rsid w:val="00A43AF5"/>
    <w:rsid w:val="00A511BF"/>
    <w:rsid w:val="00A530B3"/>
    <w:rsid w:val="00A63F98"/>
    <w:rsid w:val="00A64547"/>
    <w:rsid w:val="00A73365"/>
    <w:rsid w:val="00A77B66"/>
    <w:rsid w:val="00A92CFE"/>
    <w:rsid w:val="00AA361A"/>
    <w:rsid w:val="00AA3711"/>
    <w:rsid w:val="00AC5593"/>
    <w:rsid w:val="00AD7342"/>
    <w:rsid w:val="00AE2009"/>
    <w:rsid w:val="00AF1E09"/>
    <w:rsid w:val="00B058D6"/>
    <w:rsid w:val="00B26F5E"/>
    <w:rsid w:val="00B63AFD"/>
    <w:rsid w:val="00B67E6D"/>
    <w:rsid w:val="00B70F33"/>
    <w:rsid w:val="00B717D2"/>
    <w:rsid w:val="00B754EA"/>
    <w:rsid w:val="00BB44AC"/>
    <w:rsid w:val="00BD06E6"/>
    <w:rsid w:val="00BD15F4"/>
    <w:rsid w:val="00BD40A5"/>
    <w:rsid w:val="00BF7C16"/>
    <w:rsid w:val="00C0667E"/>
    <w:rsid w:val="00C159BF"/>
    <w:rsid w:val="00C22388"/>
    <w:rsid w:val="00C44822"/>
    <w:rsid w:val="00C67BFC"/>
    <w:rsid w:val="00C75A07"/>
    <w:rsid w:val="00C76706"/>
    <w:rsid w:val="00C77902"/>
    <w:rsid w:val="00C8238D"/>
    <w:rsid w:val="00C947ED"/>
    <w:rsid w:val="00CA2466"/>
    <w:rsid w:val="00CD03B8"/>
    <w:rsid w:val="00CE695D"/>
    <w:rsid w:val="00CF0D0E"/>
    <w:rsid w:val="00D0666A"/>
    <w:rsid w:val="00D072D1"/>
    <w:rsid w:val="00D21DA3"/>
    <w:rsid w:val="00D22C6B"/>
    <w:rsid w:val="00D27D81"/>
    <w:rsid w:val="00D40707"/>
    <w:rsid w:val="00D462BB"/>
    <w:rsid w:val="00D52569"/>
    <w:rsid w:val="00D54063"/>
    <w:rsid w:val="00D5426B"/>
    <w:rsid w:val="00D543AD"/>
    <w:rsid w:val="00D919CF"/>
    <w:rsid w:val="00D94FFB"/>
    <w:rsid w:val="00D96832"/>
    <w:rsid w:val="00D97CE8"/>
    <w:rsid w:val="00DA099E"/>
    <w:rsid w:val="00DB771E"/>
    <w:rsid w:val="00DC1410"/>
    <w:rsid w:val="00E1315F"/>
    <w:rsid w:val="00E156FE"/>
    <w:rsid w:val="00E23ACF"/>
    <w:rsid w:val="00E3422A"/>
    <w:rsid w:val="00E35235"/>
    <w:rsid w:val="00E51687"/>
    <w:rsid w:val="00E605F9"/>
    <w:rsid w:val="00E6497E"/>
    <w:rsid w:val="00E77658"/>
    <w:rsid w:val="00EB1080"/>
    <w:rsid w:val="00EB25BE"/>
    <w:rsid w:val="00ED034B"/>
    <w:rsid w:val="00ED2D25"/>
    <w:rsid w:val="00EE0FC2"/>
    <w:rsid w:val="00EE34C0"/>
    <w:rsid w:val="00EF0355"/>
    <w:rsid w:val="00F27098"/>
    <w:rsid w:val="00F457CC"/>
    <w:rsid w:val="00F74CB4"/>
    <w:rsid w:val="00F80D54"/>
    <w:rsid w:val="00F8134E"/>
    <w:rsid w:val="00F8403C"/>
    <w:rsid w:val="00F850ED"/>
    <w:rsid w:val="00FA002E"/>
    <w:rsid w:val="00FA59DC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9660-4837-4364-8678-E1DFACA4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Viviane Oliveira de Sousa Correia</cp:lastModifiedBy>
  <cp:revision>3</cp:revision>
  <cp:lastPrinted>2017-11-09T10:30:00Z</cp:lastPrinted>
  <dcterms:created xsi:type="dcterms:W3CDTF">2024-04-15T12:13:00Z</dcterms:created>
  <dcterms:modified xsi:type="dcterms:W3CDTF">2024-04-15T12:14:00Z</dcterms:modified>
</cp:coreProperties>
</file>