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E6EEA" w:rsidRPr="006368F9" w:rsidTr="00C2675C">
        <w:tc>
          <w:tcPr>
            <w:tcW w:w="9061" w:type="dxa"/>
            <w:shd w:val="clear" w:color="auto" w:fill="D9D9D9" w:themeFill="background1" w:themeFillShade="D9"/>
          </w:tcPr>
          <w:p w:rsidR="003E6EEA" w:rsidRPr="006368F9" w:rsidRDefault="003E6EEA" w:rsidP="00E604A9">
            <w:pPr>
              <w:tabs>
                <w:tab w:val="left" w:pos="1440"/>
              </w:tabs>
              <w:ind w:right="-1"/>
              <w:jc w:val="center"/>
              <w:rPr>
                <w:rFonts w:cstheme="minorHAnsi"/>
                <w:b/>
              </w:rPr>
            </w:pPr>
            <w:r w:rsidRPr="006368F9">
              <w:rPr>
                <w:rFonts w:cstheme="minorHAnsi"/>
                <w:b/>
              </w:rPr>
              <w:t>Objetivo</w:t>
            </w:r>
          </w:p>
        </w:tc>
      </w:tr>
    </w:tbl>
    <w:p w:rsidR="003E6EEA" w:rsidRPr="006368F9" w:rsidRDefault="00EA69E6" w:rsidP="006368F9">
      <w:pPr>
        <w:spacing w:after="0" w:line="240" w:lineRule="auto"/>
        <w:ind w:right="-1"/>
        <w:jc w:val="both"/>
        <w:rPr>
          <w:rFonts w:cstheme="minorHAnsi"/>
        </w:rPr>
      </w:pPr>
      <w:r w:rsidRPr="006368F9">
        <w:rPr>
          <w:rFonts w:cstheme="minorHAnsi"/>
        </w:rPr>
        <w:t xml:space="preserve">Remover secreções traqueais de pacientes </w:t>
      </w:r>
      <w:r w:rsidR="00E604A9">
        <w:rPr>
          <w:rFonts w:cstheme="minorHAnsi"/>
        </w:rPr>
        <w:t>com ventilação mecânica (VM)</w:t>
      </w:r>
      <w:r w:rsidRPr="006368F9">
        <w:rPr>
          <w:rFonts w:cstheme="minorHAnsi"/>
        </w:rPr>
        <w:t xml:space="preserve"> que n</w:t>
      </w:r>
      <w:r w:rsidR="00E604A9">
        <w:rPr>
          <w:rFonts w:cstheme="minorHAnsi"/>
        </w:rPr>
        <w:t>ão devem ser desconectados</w:t>
      </w:r>
      <w:r w:rsidRPr="006368F9">
        <w:rPr>
          <w:rFonts w:cstheme="minorHAnsi"/>
        </w:rPr>
        <w:t>,</w:t>
      </w:r>
      <w:r w:rsidR="00481395" w:rsidRPr="006368F9">
        <w:rPr>
          <w:rFonts w:cstheme="minorHAnsi"/>
        </w:rPr>
        <w:t xml:space="preserve"> quando houver secreção visível em via aérea, presença de ruído no tubo traqueal, desconforto respiratório do paciente, queda da saturação, oscilações da curva de fluxo do ventilador</w:t>
      </w:r>
      <w:r w:rsidRPr="006368F9">
        <w:rPr>
          <w:rFonts w:cstheme="minorHAnsi"/>
        </w:rPr>
        <w:t xml:space="preserve">;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E6EEA" w:rsidRPr="006368F9" w:rsidTr="00C2675C">
        <w:tc>
          <w:tcPr>
            <w:tcW w:w="9061" w:type="dxa"/>
            <w:shd w:val="clear" w:color="auto" w:fill="D9D9D9" w:themeFill="background1" w:themeFillShade="D9"/>
          </w:tcPr>
          <w:p w:rsidR="003E6EEA" w:rsidRPr="006368F9" w:rsidRDefault="003E6EEA" w:rsidP="00E604A9">
            <w:pPr>
              <w:ind w:right="-1"/>
              <w:jc w:val="center"/>
              <w:rPr>
                <w:rFonts w:cstheme="minorHAnsi"/>
                <w:b/>
              </w:rPr>
            </w:pPr>
            <w:r w:rsidRPr="006368F9">
              <w:rPr>
                <w:rFonts w:cstheme="minorHAnsi"/>
                <w:b/>
              </w:rPr>
              <w:t>Executantes</w:t>
            </w:r>
          </w:p>
        </w:tc>
      </w:tr>
    </w:tbl>
    <w:p w:rsidR="003E6EEA" w:rsidRPr="006368F9" w:rsidRDefault="002E2A4E" w:rsidP="006368F9">
      <w:pPr>
        <w:spacing w:after="0" w:line="240" w:lineRule="auto"/>
        <w:jc w:val="both"/>
        <w:rPr>
          <w:rFonts w:cstheme="minorHAnsi"/>
        </w:rPr>
      </w:pPr>
      <w:r w:rsidRPr="006368F9">
        <w:rPr>
          <w:rFonts w:cstheme="minorHAnsi"/>
        </w:rPr>
        <w:t>Enfermeira</w:t>
      </w:r>
      <w:r w:rsidR="00BC1C97">
        <w:rPr>
          <w:rFonts w:cstheme="minorHAnsi"/>
        </w:rPr>
        <w:t>s Assistenciais.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E6EEA" w:rsidRPr="006368F9" w:rsidTr="00C2675C">
        <w:tc>
          <w:tcPr>
            <w:tcW w:w="9061" w:type="dxa"/>
            <w:shd w:val="clear" w:color="auto" w:fill="D9D9D9" w:themeFill="background1" w:themeFillShade="D9"/>
          </w:tcPr>
          <w:p w:rsidR="003E6EEA" w:rsidRPr="006368F9" w:rsidRDefault="003E6EEA" w:rsidP="00E604A9">
            <w:pPr>
              <w:jc w:val="center"/>
              <w:rPr>
                <w:rFonts w:cstheme="minorHAnsi"/>
              </w:rPr>
            </w:pPr>
            <w:r w:rsidRPr="006368F9">
              <w:rPr>
                <w:rFonts w:cstheme="minorHAnsi"/>
                <w:b/>
              </w:rPr>
              <w:t>Materiais / Documentos necessários</w:t>
            </w:r>
          </w:p>
        </w:tc>
      </w:tr>
    </w:tbl>
    <w:p w:rsidR="003E6EEA" w:rsidRPr="006368F9" w:rsidRDefault="00A35AFA" w:rsidP="006368F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S</w:t>
      </w:r>
      <w:r w:rsidR="00EA69E6" w:rsidRPr="006368F9">
        <w:rPr>
          <w:rFonts w:cstheme="minorHAnsi"/>
        </w:rPr>
        <w:t>istema de aspiração fechado de número</w:t>
      </w:r>
      <w:r w:rsidR="00C57626">
        <w:rPr>
          <w:rFonts w:cstheme="minorHAnsi"/>
        </w:rPr>
        <w:t xml:space="preserve"> compatível com peso e idade do RN</w:t>
      </w:r>
      <w:r w:rsidR="00EA69E6" w:rsidRPr="006368F9">
        <w:rPr>
          <w:rFonts w:cstheme="minorHAnsi"/>
        </w:rPr>
        <w:t xml:space="preserve">, </w:t>
      </w:r>
      <w:r w:rsidR="009E4A17">
        <w:rPr>
          <w:rFonts w:cstheme="minorHAnsi"/>
        </w:rPr>
        <w:t>soro fisiológico, seringa de 1</w:t>
      </w:r>
      <w:r w:rsidR="00DC2EB9" w:rsidRPr="006368F9">
        <w:rPr>
          <w:rFonts w:cstheme="minorHAnsi"/>
        </w:rPr>
        <w:t>ml</w:t>
      </w:r>
      <w:r w:rsidR="00B617DE" w:rsidRPr="006368F9">
        <w:rPr>
          <w:rFonts w:cstheme="minorHAnsi"/>
        </w:rPr>
        <w:t>,</w:t>
      </w:r>
      <w:r w:rsidR="00955A83">
        <w:rPr>
          <w:rFonts w:cstheme="minorHAnsi"/>
        </w:rPr>
        <w:t xml:space="preserve"> ampola de soro fisiológico,</w:t>
      </w:r>
      <w:r w:rsidR="009948B7">
        <w:rPr>
          <w:rFonts w:cstheme="minorHAnsi"/>
        </w:rPr>
        <w:t xml:space="preserve"> agulha,</w:t>
      </w:r>
      <w:r w:rsidR="00C57626">
        <w:rPr>
          <w:rFonts w:cstheme="minorHAnsi"/>
        </w:rPr>
        <w:t xml:space="preserve"> intermediário de aspiração (látex)</w:t>
      </w:r>
      <w:r w:rsidR="00B617DE" w:rsidRPr="006368F9">
        <w:rPr>
          <w:rFonts w:cstheme="minorHAnsi"/>
        </w:rPr>
        <w:t xml:space="preserve">, equipamentos de proteção individual.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7365"/>
      </w:tblGrid>
      <w:tr w:rsidR="003E6EEA" w:rsidRPr="006368F9" w:rsidTr="00C2675C">
        <w:tc>
          <w:tcPr>
            <w:tcW w:w="9061" w:type="dxa"/>
            <w:gridSpan w:val="2"/>
            <w:shd w:val="clear" w:color="auto" w:fill="D9D9D9" w:themeFill="background1" w:themeFillShade="D9"/>
          </w:tcPr>
          <w:p w:rsidR="003E6EEA" w:rsidRPr="006368F9" w:rsidRDefault="003E6EEA" w:rsidP="00E604A9">
            <w:pPr>
              <w:ind w:right="-1"/>
              <w:jc w:val="center"/>
              <w:rPr>
                <w:rFonts w:cstheme="minorHAnsi"/>
                <w:b/>
              </w:rPr>
            </w:pPr>
            <w:r w:rsidRPr="006368F9">
              <w:rPr>
                <w:rFonts w:cstheme="minorHAnsi"/>
                <w:b/>
              </w:rPr>
              <w:t>Descrição do procedimento</w:t>
            </w:r>
          </w:p>
        </w:tc>
      </w:tr>
      <w:tr w:rsidR="002E2A4E" w:rsidRPr="006368F9" w:rsidTr="00FF54AF">
        <w:tc>
          <w:tcPr>
            <w:tcW w:w="9061" w:type="dxa"/>
            <w:gridSpan w:val="2"/>
            <w:shd w:val="clear" w:color="auto" w:fill="FFFFFF" w:themeFill="background1"/>
          </w:tcPr>
          <w:p w:rsidR="002E2A4E" w:rsidRPr="006368F9" w:rsidRDefault="00EA69E6" w:rsidP="006368F9">
            <w:pPr>
              <w:ind w:right="-1"/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 xml:space="preserve">Técnica utilizada para retirar secreções de pacientes com vias aéreas artificiais (tubo </w:t>
            </w:r>
            <w:r w:rsidR="00340F92" w:rsidRPr="006368F9">
              <w:rPr>
                <w:rFonts w:cstheme="minorHAnsi"/>
              </w:rPr>
              <w:t>orotraqueal, nasotraqueal ou traqueostomia).</w:t>
            </w:r>
            <w:r w:rsidR="00D43C91" w:rsidRPr="006368F9">
              <w:rPr>
                <w:rFonts w:cstheme="minorHAnsi"/>
              </w:rPr>
              <w:t xml:space="preserve"> </w:t>
            </w:r>
          </w:p>
        </w:tc>
      </w:tr>
      <w:tr w:rsidR="00F16AE0" w:rsidRPr="006368F9" w:rsidTr="00DC0ABA">
        <w:trPr>
          <w:trHeight w:val="417"/>
        </w:trPr>
        <w:tc>
          <w:tcPr>
            <w:tcW w:w="1696" w:type="dxa"/>
            <w:vAlign w:val="center"/>
          </w:tcPr>
          <w:p w:rsidR="002E2A4E" w:rsidRPr="006368F9" w:rsidRDefault="002E2A4E" w:rsidP="00783E0C">
            <w:pPr>
              <w:ind w:right="-1"/>
              <w:jc w:val="center"/>
              <w:rPr>
                <w:rFonts w:cstheme="minorHAnsi"/>
                <w:b/>
              </w:rPr>
            </w:pPr>
            <w:r w:rsidRPr="006368F9">
              <w:rPr>
                <w:rFonts w:cstheme="minorHAnsi"/>
                <w:b/>
              </w:rPr>
              <w:t>Responsável</w:t>
            </w:r>
          </w:p>
        </w:tc>
        <w:tc>
          <w:tcPr>
            <w:tcW w:w="7365" w:type="dxa"/>
            <w:vAlign w:val="center"/>
          </w:tcPr>
          <w:p w:rsidR="002E2A4E" w:rsidRPr="006368F9" w:rsidRDefault="002E2A4E" w:rsidP="00783E0C">
            <w:pPr>
              <w:ind w:right="-1"/>
              <w:jc w:val="center"/>
              <w:rPr>
                <w:rFonts w:cstheme="minorHAnsi"/>
                <w:b/>
              </w:rPr>
            </w:pPr>
            <w:r w:rsidRPr="006368F9">
              <w:rPr>
                <w:rFonts w:cstheme="minorHAnsi"/>
                <w:b/>
              </w:rPr>
              <w:t>Ação</w:t>
            </w:r>
          </w:p>
        </w:tc>
      </w:tr>
      <w:tr w:rsidR="00DC2EB9" w:rsidRPr="006368F9" w:rsidTr="00DC2EB9">
        <w:trPr>
          <w:trHeight w:val="409"/>
        </w:trPr>
        <w:tc>
          <w:tcPr>
            <w:tcW w:w="9061" w:type="dxa"/>
            <w:gridSpan w:val="2"/>
            <w:vAlign w:val="center"/>
          </w:tcPr>
          <w:p w:rsidR="00DC2EB9" w:rsidRPr="006368F9" w:rsidRDefault="003879FB" w:rsidP="00BC1C9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Preparação </w:t>
            </w:r>
            <w:r w:rsidR="009E4A17">
              <w:rPr>
                <w:rFonts w:cstheme="minorHAnsi"/>
                <w:b/>
              </w:rPr>
              <w:t>para instalação</w:t>
            </w:r>
          </w:p>
        </w:tc>
      </w:tr>
      <w:tr w:rsidR="00F16AE0" w:rsidRPr="006368F9" w:rsidTr="00DC0ABA">
        <w:trPr>
          <w:trHeight w:val="409"/>
        </w:trPr>
        <w:tc>
          <w:tcPr>
            <w:tcW w:w="1696" w:type="dxa"/>
            <w:vMerge w:val="restart"/>
            <w:vAlign w:val="center"/>
          </w:tcPr>
          <w:p w:rsidR="00906E7E" w:rsidRPr="006368F9" w:rsidRDefault="00906E7E" w:rsidP="009360FF">
            <w:pPr>
              <w:ind w:right="-1"/>
              <w:jc w:val="center"/>
              <w:rPr>
                <w:rFonts w:cstheme="minorHAnsi"/>
                <w:b/>
              </w:rPr>
            </w:pPr>
            <w:r w:rsidRPr="006368F9">
              <w:rPr>
                <w:rFonts w:cstheme="minorHAnsi"/>
                <w:b/>
              </w:rPr>
              <w:t>Enfermeira</w:t>
            </w:r>
          </w:p>
        </w:tc>
        <w:tc>
          <w:tcPr>
            <w:tcW w:w="7365" w:type="dxa"/>
            <w:vAlign w:val="center"/>
          </w:tcPr>
          <w:p w:rsidR="00906E7E" w:rsidRPr="006368F9" w:rsidRDefault="00906E7E" w:rsidP="003879FB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 xml:space="preserve">Higienizar as mãos conforme </w:t>
            </w:r>
            <w:r w:rsidR="00AA1F05" w:rsidRPr="006368F9">
              <w:rPr>
                <w:rFonts w:cstheme="minorHAnsi"/>
              </w:rPr>
              <w:t>POP</w:t>
            </w:r>
            <w:r w:rsidRPr="006368F9">
              <w:rPr>
                <w:rFonts w:cstheme="minorHAnsi"/>
              </w:rPr>
              <w:t>;</w:t>
            </w:r>
          </w:p>
        </w:tc>
      </w:tr>
      <w:tr w:rsidR="00F16AE0" w:rsidRPr="006368F9" w:rsidTr="00DC0ABA">
        <w:trPr>
          <w:trHeight w:val="429"/>
        </w:trPr>
        <w:tc>
          <w:tcPr>
            <w:tcW w:w="1696" w:type="dxa"/>
            <w:vMerge/>
          </w:tcPr>
          <w:p w:rsidR="00906E7E" w:rsidRPr="006368F9" w:rsidRDefault="00906E7E" w:rsidP="006368F9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AA1F05" w:rsidRPr="006368F9" w:rsidRDefault="000B66FE" w:rsidP="003879FB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Escolher conector e tubo avaliando a idade e peso do RN;</w:t>
            </w:r>
          </w:p>
        </w:tc>
      </w:tr>
      <w:tr w:rsidR="00F16AE0" w:rsidRPr="006368F9" w:rsidTr="00DC0ABA">
        <w:trPr>
          <w:trHeight w:val="429"/>
        </w:trPr>
        <w:tc>
          <w:tcPr>
            <w:tcW w:w="1696" w:type="dxa"/>
            <w:vMerge/>
          </w:tcPr>
          <w:p w:rsidR="000B66FE" w:rsidRPr="006368F9" w:rsidRDefault="000B66FE" w:rsidP="006368F9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0B66FE" w:rsidRPr="006368F9" w:rsidRDefault="000B66FE" w:rsidP="003879FB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Conferência de todos os materiais necessários;</w:t>
            </w:r>
          </w:p>
        </w:tc>
      </w:tr>
      <w:tr w:rsidR="00F16AE0" w:rsidRPr="006368F9" w:rsidTr="00DC0ABA">
        <w:trPr>
          <w:trHeight w:val="746"/>
        </w:trPr>
        <w:tc>
          <w:tcPr>
            <w:tcW w:w="1696" w:type="dxa"/>
            <w:vMerge/>
          </w:tcPr>
          <w:p w:rsidR="00DC0ABA" w:rsidRPr="006368F9" w:rsidRDefault="00DC0ABA" w:rsidP="006368F9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Utilizar equipamentos de proteção individual</w:t>
            </w:r>
            <w:r>
              <w:rPr>
                <w:rFonts w:cstheme="minorHAnsi"/>
              </w:rPr>
              <w:t xml:space="preserve"> na ordem a seguir</w:t>
            </w:r>
            <w:r w:rsidRPr="006368F9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6368F9">
              <w:rPr>
                <w:rFonts w:cstheme="minorHAnsi"/>
              </w:rPr>
              <w:t>Avental</w:t>
            </w:r>
            <w:r>
              <w:rPr>
                <w:rFonts w:cstheme="minorHAnsi"/>
              </w:rPr>
              <w:t>,</w:t>
            </w:r>
            <w:r w:rsidRPr="006368F9">
              <w:rPr>
                <w:rFonts w:cstheme="minorHAnsi"/>
              </w:rPr>
              <w:t xml:space="preserve"> Máscara N95 ou FFP2</w:t>
            </w:r>
            <w:r>
              <w:rPr>
                <w:rFonts w:cstheme="minorHAnsi"/>
              </w:rPr>
              <w:t xml:space="preserve"> e Máscara cirúrgica, Face Shield ou Óculos de proteção ocular</w:t>
            </w:r>
            <w:r w:rsidRPr="006368F9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Gorro e Luvas de procedimento</w:t>
            </w:r>
            <w:r w:rsidRPr="006368F9">
              <w:rPr>
                <w:rFonts w:cstheme="minorHAnsi"/>
              </w:rPr>
              <w:t>;</w:t>
            </w:r>
          </w:p>
        </w:tc>
      </w:tr>
      <w:tr w:rsidR="00F16AE0" w:rsidRPr="006368F9" w:rsidTr="00DC0ABA">
        <w:trPr>
          <w:trHeight w:val="746"/>
        </w:trPr>
        <w:tc>
          <w:tcPr>
            <w:tcW w:w="1696" w:type="dxa"/>
            <w:vMerge/>
          </w:tcPr>
          <w:p w:rsidR="00DC0ABA" w:rsidRPr="006368F9" w:rsidRDefault="00DC0ABA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</w:tcPr>
          <w:p w:rsidR="00DC0ABA" w:rsidRPr="001C2956" w:rsidRDefault="00DC0ABA" w:rsidP="00DC0ABA">
            <w:pPr>
              <w:tabs>
                <w:tab w:val="center" w:pos="4422"/>
                <w:tab w:val="right" w:pos="8845"/>
              </w:tabs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BB90033" wp14:editId="33499AFD">
                  <wp:extent cx="534363" cy="533400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5" r="18839"/>
                          <a:stretch/>
                        </pic:blipFill>
                        <pic:spPr bwMode="auto">
                          <a:xfrm>
                            <a:off x="0" y="0"/>
                            <a:ext cx="554040" cy="55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050BB5F5" wp14:editId="2D5034EC">
                  <wp:extent cx="592690" cy="581025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8" r="8445"/>
                          <a:stretch/>
                        </pic:blipFill>
                        <pic:spPr bwMode="auto">
                          <a:xfrm>
                            <a:off x="0" y="0"/>
                            <a:ext cx="607453" cy="59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790B0F0F" wp14:editId="384D9DAC">
                  <wp:extent cx="641290" cy="647700"/>
                  <wp:effectExtent l="0" t="0" r="698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60" cy="670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ou</w:t>
            </w:r>
            <w:r>
              <w:rPr>
                <w:noProof/>
                <w:lang w:eastAsia="pt-BR"/>
              </w:rPr>
              <w:drawing>
                <wp:inline distT="0" distB="0" distL="0" distR="0" wp14:anchorId="32DC14CF" wp14:editId="401729B5">
                  <wp:extent cx="666750" cy="592292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91" cy="6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61568F78" wp14:editId="50CAE73A">
                  <wp:extent cx="644650" cy="638175"/>
                  <wp:effectExtent l="0" t="0" r="3175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91" cy="656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07C5CD82" wp14:editId="4A699738">
                  <wp:extent cx="617434" cy="619125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6" r="18552"/>
                          <a:stretch/>
                        </pic:blipFill>
                        <pic:spPr bwMode="auto">
                          <a:xfrm>
                            <a:off x="0" y="0"/>
                            <a:ext cx="630085" cy="63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</w:tcPr>
          <w:p w:rsidR="00DC0ABA" w:rsidRPr="006368F9" w:rsidRDefault="00DC0ABA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Posicionar o paciente com cabeceira elevada à 30º - 45º;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</w:tcPr>
          <w:p w:rsidR="00DC0ABA" w:rsidRPr="006368F9" w:rsidRDefault="00DC0ABA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Ex</w:t>
            </w:r>
            <w:r>
              <w:rPr>
                <w:rFonts w:cstheme="minorHAnsi"/>
              </w:rPr>
              <w:t>plicar procedimento ao paciente;</w:t>
            </w:r>
          </w:p>
        </w:tc>
      </w:tr>
      <w:tr w:rsidR="00DC0ABA" w:rsidRPr="006368F9" w:rsidTr="00955A83">
        <w:trPr>
          <w:trHeight w:val="359"/>
        </w:trPr>
        <w:tc>
          <w:tcPr>
            <w:tcW w:w="9061" w:type="dxa"/>
            <w:gridSpan w:val="2"/>
            <w:vAlign w:val="center"/>
          </w:tcPr>
          <w:p w:rsidR="00DC0ABA" w:rsidRPr="009E4A17" w:rsidRDefault="00DC0ABA" w:rsidP="00DC0ABA">
            <w:pPr>
              <w:jc w:val="center"/>
              <w:rPr>
                <w:rFonts w:cstheme="minorHAnsi"/>
                <w:b/>
              </w:rPr>
            </w:pPr>
            <w:r w:rsidRPr="009E4A17">
              <w:rPr>
                <w:rFonts w:cstheme="minorHAnsi"/>
                <w:b/>
              </w:rPr>
              <w:t>Montagem do equipamento de aspiração fechado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 w:val="restart"/>
            <w:vAlign w:val="center"/>
          </w:tcPr>
          <w:p w:rsidR="00DC0ABA" w:rsidRPr="00955A83" w:rsidRDefault="00DC0ABA" w:rsidP="00DC0ABA">
            <w:pPr>
              <w:ind w:right="-1"/>
              <w:jc w:val="center"/>
              <w:rPr>
                <w:rFonts w:cstheme="minorHAnsi"/>
                <w:b/>
              </w:rPr>
            </w:pPr>
            <w:r w:rsidRPr="00955A83">
              <w:rPr>
                <w:rFonts w:cstheme="minorHAnsi"/>
                <w:b/>
              </w:rPr>
              <w:t>Enfermeira</w:t>
            </w: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Realizar a abertura da sonda de aspiração;</w:t>
            </w:r>
            <w:r w:rsidR="0059287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92875" w:rsidRPr="00592875"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665408" behindDoc="0" locked="0" layoutInCell="1" allowOverlap="1">
                  <wp:simplePos x="2228850" y="70675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19350" cy="1304925"/>
                  <wp:effectExtent l="0" t="0" r="0" b="9525"/>
                  <wp:wrapSquare wrapText="bothSides"/>
                  <wp:docPr id="10" name="Imagem 10" descr="C:\Users\camila.souza\Desktop\pop track care\Screenshot_20200730-225907_You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mila.souza\Desktop\pop track care\Screenshot_20200730-225907_YouTu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10" r="33099" b="71936"/>
                          <a:stretch/>
                        </pic:blipFill>
                        <pic:spPr bwMode="auto">
                          <a:xfrm>
                            <a:off x="0" y="0"/>
                            <a:ext cx="2419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</w:tcPr>
          <w:p w:rsidR="00DC0ABA" w:rsidRPr="006368F9" w:rsidRDefault="00DC0ABA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Reservar o invólucro para auditoria;</w:t>
            </w:r>
          </w:p>
        </w:tc>
      </w:tr>
      <w:tr w:rsidR="004E4E06" w:rsidRPr="006368F9" w:rsidTr="00DC0ABA">
        <w:trPr>
          <w:trHeight w:val="407"/>
        </w:trPr>
        <w:tc>
          <w:tcPr>
            <w:tcW w:w="1696" w:type="dxa"/>
            <w:vMerge/>
          </w:tcPr>
          <w:p w:rsidR="004E4E06" w:rsidRPr="006368F9" w:rsidRDefault="004E4E06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4E4E06" w:rsidRDefault="004E4E06" w:rsidP="004E4E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Avaliar o tamanho do sistema do trach care que será conectado de acordo com o tamanho do tubo oro traqueal do paciente. </w:t>
            </w:r>
          </w:p>
          <w:p w:rsidR="004E4E06" w:rsidRDefault="004E4E06" w:rsidP="004E4E06">
            <w:pPr>
              <w:jc w:val="both"/>
              <w:rPr>
                <w:rFonts w:cstheme="minorHAnsi"/>
              </w:rPr>
            </w:pPr>
          </w:p>
          <w:p w:rsidR="004E4E06" w:rsidRDefault="004E4E06" w:rsidP="004E4E06">
            <w:pPr>
              <w:jc w:val="both"/>
              <w:rPr>
                <w:rFonts w:cstheme="minorHAnsi"/>
              </w:rPr>
            </w:pPr>
            <w:r w:rsidRPr="004E4E06">
              <w:rPr>
                <w:rFonts w:cstheme="minorHAnsi"/>
                <w:b/>
              </w:rPr>
              <w:lastRenderedPageBreak/>
              <w:t>O</w:t>
            </w:r>
            <w:r w:rsidR="00F8501F">
              <w:rPr>
                <w:rFonts w:cstheme="minorHAnsi"/>
                <w:b/>
              </w:rPr>
              <w:t>BS</w:t>
            </w:r>
            <w:r w:rsidR="00F8501F">
              <w:rPr>
                <w:rFonts w:cstheme="minorHAnsi"/>
              </w:rPr>
              <w:t>: cada kit do</w:t>
            </w:r>
            <w:r>
              <w:rPr>
                <w:rFonts w:cstheme="minorHAnsi"/>
              </w:rPr>
              <w:t xml:space="preserve"> tach care estará equivalente a 3 tamanhos de TOT </w:t>
            </w:r>
            <w:r w:rsidR="00F8501F">
              <w:rPr>
                <w:rFonts w:cstheme="minorHAnsi"/>
              </w:rPr>
              <w:t xml:space="preserve">. Exemplos abaixo: </w:t>
            </w:r>
          </w:p>
          <w:p w:rsidR="004E4E06" w:rsidRDefault="004E4E06" w:rsidP="004E4E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Nº 6: TOT (2, 2,5 e 3 cm)</w:t>
            </w:r>
          </w:p>
          <w:p w:rsidR="004E4E06" w:rsidRDefault="004E4E06" w:rsidP="004E4E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Nº 8: TOT (3,5, 4 e 4,5 cm)</w:t>
            </w:r>
          </w:p>
          <w:p w:rsidR="004E4E06" w:rsidRDefault="004E4E06" w:rsidP="004E4E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Nº 10: TOT (5, 5,5 e 6 cm) </w:t>
            </w:r>
          </w:p>
          <w:p w:rsidR="004E4E06" w:rsidRDefault="004E4E06" w:rsidP="004E4E06">
            <w:pPr>
              <w:jc w:val="both"/>
              <w:rPr>
                <w:rFonts w:cstheme="minorHAnsi"/>
              </w:rPr>
            </w:pPr>
          </w:p>
        </w:tc>
      </w:tr>
      <w:tr w:rsidR="00E52D2D" w:rsidRPr="006368F9" w:rsidTr="00DC0ABA">
        <w:trPr>
          <w:trHeight w:val="407"/>
        </w:trPr>
        <w:tc>
          <w:tcPr>
            <w:tcW w:w="1696" w:type="dxa"/>
            <w:vMerge/>
          </w:tcPr>
          <w:p w:rsidR="00E52D2D" w:rsidRPr="006368F9" w:rsidRDefault="00E52D2D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E52D2D" w:rsidRDefault="00E52D2D" w:rsidP="00F8501F">
            <w:pPr>
              <w:jc w:val="both"/>
            </w:pPr>
            <w:r>
              <w:t xml:space="preserve">Retirar o conector do tubo oro traqueal e conectar </w:t>
            </w:r>
            <w:r w:rsidR="00F8501F">
              <w:t xml:space="preserve">o adaptador escolhido de acordo com o tamanho do tubo. </w:t>
            </w:r>
          </w:p>
        </w:tc>
      </w:tr>
      <w:tr w:rsidR="00F8501F" w:rsidRPr="006368F9" w:rsidTr="00DC0ABA">
        <w:trPr>
          <w:trHeight w:val="407"/>
        </w:trPr>
        <w:tc>
          <w:tcPr>
            <w:tcW w:w="1696" w:type="dxa"/>
            <w:vMerge/>
          </w:tcPr>
          <w:p w:rsidR="00F8501F" w:rsidRPr="006368F9" w:rsidRDefault="00F8501F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F8501F" w:rsidRDefault="00F8501F" w:rsidP="00DC0ABA">
            <w:pPr>
              <w:jc w:val="both"/>
            </w:pPr>
            <w:r>
              <w:t xml:space="preserve">Conectar o circuito do respirador a segunda conexão do adaptador do trach care </w:t>
            </w:r>
          </w:p>
        </w:tc>
      </w:tr>
      <w:tr w:rsidR="00F8501F" w:rsidRPr="006368F9" w:rsidTr="00DC0ABA">
        <w:trPr>
          <w:trHeight w:val="407"/>
        </w:trPr>
        <w:tc>
          <w:tcPr>
            <w:tcW w:w="1696" w:type="dxa"/>
            <w:vMerge/>
          </w:tcPr>
          <w:p w:rsidR="00F8501F" w:rsidRPr="006368F9" w:rsidRDefault="00F8501F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F8501F" w:rsidRDefault="00592875" w:rsidP="00DC0ABA">
            <w:pPr>
              <w:jc w:val="both"/>
            </w:pPr>
            <w:r w:rsidRPr="00592875"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0A7A8AAD" wp14:editId="1A26D7C1">
                  <wp:simplePos x="2228850" y="22479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876425" cy="1828800"/>
                  <wp:effectExtent l="0" t="0" r="9525" b="0"/>
                  <wp:wrapSquare wrapText="bothSides"/>
                  <wp:docPr id="4" name="Imagem 4" descr="C:\Users\camila.souza\Desktop\pop track care\IMG-20200720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mila.souza\Desktop\pop track care\IMG-20200720-WA0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8011" b="32442"/>
                          <a:stretch/>
                        </pic:blipFill>
                        <pic:spPr bwMode="auto">
                          <a:xfrm>
                            <a:off x="0" y="0"/>
                            <a:ext cx="18764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501F">
              <w:t xml:space="preserve">Identificar o circuito com fita adesiva colorida que compõe o kit do trach care de acordo com o dia da semana no qual o mesmo foi instalado. </w:t>
            </w:r>
          </w:p>
          <w:p w:rsidR="00F8501F" w:rsidRDefault="00F8501F" w:rsidP="00DC0ABA">
            <w:pPr>
              <w:jc w:val="both"/>
            </w:pPr>
          </w:p>
          <w:p w:rsidR="00F8501F" w:rsidRDefault="00F8501F" w:rsidP="00F8501F">
            <w:pPr>
              <w:jc w:val="both"/>
            </w:pPr>
            <w:r w:rsidRPr="00F8501F">
              <w:rPr>
                <w:b/>
              </w:rPr>
              <w:t>OBS:</w:t>
            </w:r>
            <w:r>
              <w:t xml:space="preserve"> O tempo de troca do dispositivo será a cada 72h 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</w:tcPr>
          <w:p w:rsidR="00DC0ABA" w:rsidRPr="006368F9" w:rsidRDefault="00DC0ABA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0C5DD3" w:rsidRDefault="00DC0ABA" w:rsidP="00DC0ABA">
            <w:pPr>
              <w:jc w:val="both"/>
            </w:pPr>
            <w:r>
              <w:t>Conectar o intermediário de aspiração no vácuo;</w:t>
            </w:r>
          </w:p>
        </w:tc>
      </w:tr>
      <w:tr w:rsidR="00F16AE0" w:rsidRPr="006368F9" w:rsidTr="00285BE7">
        <w:trPr>
          <w:trHeight w:val="639"/>
        </w:trPr>
        <w:tc>
          <w:tcPr>
            <w:tcW w:w="1696" w:type="dxa"/>
            <w:vMerge/>
          </w:tcPr>
          <w:p w:rsidR="00DC0ABA" w:rsidRPr="006368F9" w:rsidRDefault="00DC0ABA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0C5DD3" w:rsidRDefault="00DC0ABA" w:rsidP="00285BE7">
            <w:pPr>
              <w:jc w:val="both"/>
            </w:pPr>
            <w:r w:rsidRPr="000C5DD3">
              <w:t>Antes de conectar o sistema fechado ao paciente, realizar o teste de sucção a</w:t>
            </w:r>
            <w:r>
              <w:t>tivando a válvula com o polegar;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</w:tcPr>
          <w:p w:rsidR="00DC0ABA" w:rsidRPr="006368F9" w:rsidRDefault="00DC0ABA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0C5DD3" w:rsidRDefault="00DC0ABA" w:rsidP="00DC0ABA">
            <w:pPr>
              <w:jc w:val="both"/>
            </w:pPr>
            <w:r w:rsidRPr="000C5DD3">
              <w:t>Conectar a válvula de controle ao dispositivo de aspiração;</w:t>
            </w:r>
            <w:r w:rsidR="00F16AE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</w:tcPr>
          <w:p w:rsidR="00DC0ABA" w:rsidRPr="006368F9" w:rsidRDefault="00DC0ABA" w:rsidP="00DC0ABA">
            <w:pPr>
              <w:ind w:right="-1"/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0C5DD3" w:rsidRDefault="00DC0ABA" w:rsidP="00DC0ABA">
            <w:pPr>
              <w:jc w:val="both"/>
            </w:pPr>
            <w:r w:rsidRPr="000C5DD3">
              <w:t>Conectar dispositivo lateral do conector ao sistema de ventilação;</w:t>
            </w:r>
          </w:p>
        </w:tc>
      </w:tr>
      <w:tr w:rsidR="00DC0ABA" w:rsidRPr="006368F9" w:rsidTr="00D81D7E">
        <w:trPr>
          <w:trHeight w:val="367"/>
        </w:trPr>
        <w:tc>
          <w:tcPr>
            <w:tcW w:w="9061" w:type="dxa"/>
            <w:gridSpan w:val="2"/>
            <w:vAlign w:val="center"/>
          </w:tcPr>
          <w:p w:rsidR="00DC0ABA" w:rsidRPr="006368F9" w:rsidRDefault="00DC0ABA" w:rsidP="00DC0AB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Aspiração das vias aéreas inferiores sistema fechado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 w:val="restart"/>
            <w:vAlign w:val="center"/>
          </w:tcPr>
          <w:p w:rsidR="00DC0ABA" w:rsidRPr="00B65776" w:rsidRDefault="00DC0ABA" w:rsidP="00DC0AB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Enfermeira</w:t>
            </w: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 xml:space="preserve">Aspirar soro </w:t>
            </w:r>
            <w:r>
              <w:rPr>
                <w:rFonts w:cstheme="minorHAnsi"/>
              </w:rPr>
              <w:t>fisiológico em uma seringa de 1</w:t>
            </w:r>
            <w:r w:rsidRPr="006368F9">
              <w:rPr>
                <w:rFonts w:cstheme="minorHAnsi"/>
              </w:rPr>
              <w:t>ml;</w:t>
            </w:r>
            <w:r w:rsidR="00F16AE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9287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pt-BR"/>
              </w:rPr>
              <w:drawing>
                <wp:anchor distT="0" distB="0" distL="114300" distR="114300" simplePos="0" relativeHeight="251666432" behindDoc="0" locked="0" layoutInCell="1" allowOverlap="1" wp14:anchorId="7D868107" wp14:editId="2C10D66A">
                  <wp:simplePos x="4914900" y="621982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188720" cy="1823085"/>
                  <wp:effectExtent l="0" t="0" r="0" b="5715"/>
                  <wp:wrapSquare wrapText="bothSides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Abrir e testar o funcionamento do sistema de aspiração;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Conectar o intermediário de aspiração (látex) no sistema de aspiração fechado</w:t>
            </w:r>
            <w:r w:rsidR="00F16AE0" w:rsidRPr="00F16AE0"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6DB079E8" wp14:editId="2641BAAF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800225" cy="1181100"/>
                  <wp:effectExtent l="0" t="0" r="9525" b="0"/>
                  <wp:wrapSquare wrapText="bothSides"/>
                  <wp:docPr id="5" name="Imagem 5" descr="C:\Users\camila.souza\Desktop\pop track care\IMG-20200720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mila.souza\Desktop\pop track care\IMG-20200720-WA0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06" b="22500"/>
                          <a:stretch/>
                        </pic:blipFill>
                        <pic:spPr bwMode="auto">
                          <a:xfrm>
                            <a:off x="0" y="0"/>
                            <a:ext cx="18002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368F9">
              <w:rPr>
                <w:rFonts w:cstheme="minorHAnsi"/>
              </w:rPr>
              <w:t>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Caso haja necessidade, ajustar no ventilador mecânico FO2 de 100% ou modo de aspiração se este estiver disponível, com o objetivo de pré-oxigenar antes do procedimento;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F16AE0" w:rsidP="00DC0ABA">
            <w:pPr>
              <w:jc w:val="both"/>
              <w:rPr>
                <w:rFonts w:cstheme="minorHAnsi"/>
              </w:rPr>
            </w:pPr>
            <w:r w:rsidRPr="00F16AE0"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5BA74E1E" wp14:editId="3C6CB987">
                  <wp:simplePos x="2228850" y="3705225"/>
                  <wp:positionH relativeFrom="margin">
                    <wp:posOffset>2753995</wp:posOffset>
                  </wp:positionH>
                  <wp:positionV relativeFrom="margin">
                    <wp:posOffset>-9525</wp:posOffset>
                  </wp:positionV>
                  <wp:extent cx="1809750" cy="1209675"/>
                  <wp:effectExtent l="0" t="0" r="0" b="9525"/>
                  <wp:wrapSquare wrapText="bothSides"/>
                  <wp:docPr id="6" name="Imagem 6" descr="C:\Users\camila.souza\Desktop\pop track care\IMG-20200720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mila.souza\Desktop\pop track care\IMG-20200720-WA0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46" b="17442"/>
                          <a:stretch/>
                        </pic:blipFill>
                        <pic:spPr bwMode="auto">
                          <a:xfrm>
                            <a:off x="0" y="0"/>
                            <a:ext cx="1809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ABA">
              <w:rPr>
                <w:rFonts w:cstheme="minorHAnsi"/>
              </w:rPr>
              <w:t>Girar</w:t>
            </w:r>
            <w:r w:rsidR="00DC0ABA" w:rsidRPr="006368F9">
              <w:rPr>
                <w:rFonts w:cstheme="minorHAnsi"/>
              </w:rPr>
              <w:t xml:space="preserve"> a trava de segurança do sistema de aspiração para abrir o sistema; 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F16AE0" w:rsidP="00DC0ABA">
            <w:pPr>
              <w:jc w:val="both"/>
              <w:rPr>
                <w:rFonts w:cstheme="minorHAnsi"/>
              </w:rPr>
            </w:pPr>
            <w:r w:rsidRPr="00F16AE0"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5DD166EF" wp14:editId="4566CB18">
                  <wp:simplePos x="3533775" y="5095875"/>
                  <wp:positionH relativeFrom="margin">
                    <wp:posOffset>2753995</wp:posOffset>
                  </wp:positionH>
                  <wp:positionV relativeFrom="margin">
                    <wp:posOffset>0</wp:posOffset>
                  </wp:positionV>
                  <wp:extent cx="1790700" cy="1962150"/>
                  <wp:effectExtent l="0" t="0" r="0" b="0"/>
                  <wp:wrapSquare wrapText="bothSides"/>
                  <wp:docPr id="7" name="Imagem 7" descr="C:\Users\camila.souza\Desktop\pop track care\IMG-20200720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mila.souza\Desktop\pop track care\IMG-20200720-WA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80"/>
                          <a:stretch/>
                        </pic:blipFill>
                        <pic:spPr bwMode="auto">
                          <a:xfrm>
                            <a:off x="0" y="0"/>
                            <a:ext cx="17907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ABA" w:rsidRPr="006368F9">
              <w:rPr>
                <w:rFonts w:cstheme="minorHAnsi"/>
              </w:rPr>
              <w:t xml:space="preserve">Introduzir a sonda de aspiração do sistema fechado no tubo traqueal até perceber resistência, onde se encontra a carina, neste ponto elevar 1 a 2 centímetros da sonda; 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Liberar o vácuo de aspirar apertando o clamp do sistema;</w:t>
            </w:r>
            <w:r w:rsidR="00F16AE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16AE0" w:rsidRPr="00F16AE0"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>
                  <wp:simplePos x="2228850" y="68961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094230" cy="1646555"/>
                  <wp:effectExtent l="0" t="0" r="1270" b="0"/>
                  <wp:wrapSquare wrapText="bothSides"/>
                  <wp:docPr id="8" name="Imagem 8" descr="C:\Users\camila.souza\Desktop\pop track care\IMG-20200720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mila.souza\Desktop\pop track care\IMG-20200720-WA0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30" t="8934" r="56" b="26693"/>
                          <a:stretch/>
                        </pic:blipFill>
                        <pic:spPr bwMode="auto">
                          <a:xfrm>
                            <a:off x="0" y="0"/>
                            <a:ext cx="209423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 xml:space="preserve">Realizar movimentos lentos de vai e vem e retirar lentamente a sonda; </w:t>
            </w:r>
          </w:p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*Este procedimento não deve durar mais de 10 segundos devido ao risco de hipoxemia.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Inserir a seringa no local recomentado contendo a solução fisiológica, lavar a sonda do sistema de aspiração, mantendo o vácuo ativado ao mesmo tempo da introdução do soro;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 xml:space="preserve">Realizar este procedimento quantas vezes forem necessárias; 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 xml:space="preserve">Ao termino do procedimento lavar novamente o sistema de aspiração fechado; </w:t>
            </w:r>
          </w:p>
        </w:tc>
      </w:tr>
      <w:tr w:rsidR="00DC0ABA" w:rsidRPr="006368F9" w:rsidTr="005B7343">
        <w:trPr>
          <w:trHeight w:val="407"/>
        </w:trPr>
        <w:tc>
          <w:tcPr>
            <w:tcW w:w="9061" w:type="dxa"/>
            <w:gridSpan w:val="2"/>
            <w:vAlign w:val="center"/>
          </w:tcPr>
          <w:p w:rsidR="00DC0ABA" w:rsidRPr="006368F9" w:rsidRDefault="00DC0ABA" w:rsidP="00DC0AB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Finalização do procedimento e organização do ambiente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 w:val="restart"/>
            <w:vAlign w:val="center"/>
          </w:tcPr>
          <w:p w:rsidR="00DC0ABA" w:rsidRPr="006368F9" w:rsidRDefault="00DC0ABA" w:rsidP="00DC0ABA">
            <w:pPr>
              <w:jc w:val="center"/>
              <w:rPr>
                <w:rFonts w:cstheme="minorHAnsi"/>
                <w:b/>
              </w:rPr>
            </w:pPr>
            <w:r w:rsidRPr="006368F9">
              <w:rPr>
                <w:rFonts w:cstheme="minorHAnsi"/>
                <w:b/>
              </w:rPr>
              <w:t>Enfermeira</w:t>
            </w:r>
          </w:p>
        </w:tc>
        <w:tc>
          <w:tcPr>
            <w:tcW w:w="7365" w:type="dxa"/>
            <w:vAlign w:val="center"/>
          </w:tcPr>
          <w:p w:rsidR="00DC0ABA" w:rsidRPr="006368F9" w:rsidRDefault="00DC0ABA" w:rsidP="00F16AE0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Desconectar a seringa e</w:t>
            </w:r>
            <w:r w:rsidR="00F16AE0">
              <w:rPr>
                <w:rFonts w:cstheme="minorHAnsi"/>
              </w:rPr>
              <w:t xml:space="preserve"> e descarta-la</w:t>
            </w:r>
            <w:r w:rsidRPr="006368F9">
              <w:rPr>
                <w:rFonts w:cstheme="minorHAnsi"/>
              </w:rPr>
              <w:t xml:space="preserve">; 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Travar a válvula de segurança do sistema de aspiração fechado;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Desconectar o vácuo do sistema;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Colocar a tampa protetora do sistema de aspiração fechado;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Lavar o intermediário de aspiração;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 xml:space="preserve">Desligar o sistema a vácuo; 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Identificar e armazenar o látex no conector lateral do sistema de aspiração QinPot</w:t>
            </w:r>
            <w:r w:rsidRPr="006368F9">
              <w:rPr>
                <w:rFonts w:cstheme="minorHAnsi"/>
              </w:rPr>
              <w:t>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 w:rsidRPr="006368F9">
              <w:rPr>
                <w:rFonts w:cstheme="minorHAnsi"/>
              </w:rPr>
              <w:t>Organizar o leito do paciente, fazer</w:t>
            </w:r>
            <w:r>
              <w:rPr>
                <w:rFonts w:cstheme="minorHAnsi"/>
              </w:rPr>
              <w:t xml:space="preserve"> a retirada dos EPI’s na ordem a seguir: Luvas, Avental, Gorro,</w:t>
            </w:r>
            <w:r>
              <w:t xml:space="preserve"> </w:t>
            </w:r>
            <w:r w:rsidRPr="00B65776">
              <w:rPr>
                <w:rFonts w:cstheme="minorHAnsi"/>
              </w:rPr>
              <w:t>Face Shield ou Óculos de proteção ocular</w:t>
            </w:r>
            <w:r>
              <w:rPr>
                <w:rFonts w:cstheme="minorHAnsi"/>
              </w:rPr>
              <w:t>, Máscaras;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80C5CD7" wp14:editId="1D527687">
                  <wp:extent cx="617434" cy="619125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6" r="18552"/>
                          <a:stretch/>
                        </pic:blipFill>
                        <pic:spPr bwMode="auto">
                          <a:xfrm>
                            <a:off x="0" y="0"/>
                            <a:ext cx="630085" cy="63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4C11C079" wp14:editId="6011CF6D">
                  <wp:extent cx="534363" cy="533400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5" r="18839"/>
                          <a:stretch/>
                        </pic:blipFill>
                        <pic:spPr bwMode="auto">
                          <a:xfrm>
                            <a:off x="0" y="0"/>
                            <a:ext cx="554040" cy="55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735E384A" wp14:editId="00A25C22">
                  <wp:extent cx="644650" cy="638175"/>
                  <wp:effectExtent l="0" t="0" r="3175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91" cy="656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3D6AD752" wp14:editId="46D34752">
                  <wp:extent cx="641290" cy="647700"/>
                  <wp:effectExtent l="0" t="0" r="6985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60" cy="670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>ou</w:t>
            </w:r>
            <w:r>
              <w:rPr>
                <w:noProof/>
                <w:lang w:eastAsia="pt-BR"/>
              </w:rPr>
              <w:drawing>
                <wp:inline distT="0" distB="0" distL="0" distR="0" wp14:anchorId="58A4DCD7" wp14:editId="47B90A28">
                  <wp:extent cx="666750" cy="592292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91" cy="6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1782D70D" wp14:editId="1180DA14">
                  <wp:extent cx="592690" cy="581025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8" r="8445"/>
                          <a:stretch/>
                        </pic:blipFill>
                        <pic:spPr bwMode="auto">
                          <a:xfrm>
                            <a:off x="0" y="0"/>
                            <a:ext cx="607453" cy="59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Merge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Descartar corretamente </w:t>
            </w:r>
            <w:r w:rsidRPr="006368F9">
              <w:rPr>
                <w:rFonts w:cstheme="minorHAnsi"/>
              </w:rPr>
              <w:t>os EPI’s e mater</w:t>
            </w:r>
            <w:r>
              <w:rPr>
                <w:rFonts w:cstheme="minorHAnsi"/>
              </w:rPr>
              <w:t>iais utilizados no procedimento;</w:t>
            </w:r>
          </w:p>
        </w:tc>
      </w:tr>
      <w:tr w:rsidR="00F16AE0" w:rsidRPr="006368F9" w:rsidTr="00DC0ABA">
        <w:trPr>
          <w:trHeight w:val="407"/>
        </w:trPr>
        <w:tc>
          <w:tcPr>
            <w:tcW w:w="1696" w:type="dxa"/>
            <w:vAlign w:val="center"/>
          </w:tcPr>
          <w:p w:rsidR="00DC0ABA" w:rsidRPr="00E604A9" w:rsidRDefault="00DC0ABA" w:rsidP="00DC0ABA">
            <w:pPr>
              <w:jc w:val="center"/>
              <w:rPr>
                <w:rFonts w:cstheme="minorHAnsi"/>
                <w:b/>
              </w:rPr>
            </w:pPr>
            <w:r w:rsidRPr="00E604A9">
              <w:rPr>
                <w:rFonts w:cstheme="minorHAnsi"/>
                <w:b/>
              </w:rPr>
              <w:t>Observação</w:t>
            </w:r>
          </w:p>
        </w:tc>
        <w:tc>
          <w:tcPr>
            <w:tcW w:w="7365" w:type="dxa"/>
            <w:vAlign w:val="center"/>
          </w:tcPr>
          <w:p w:rsidR="00DC0ABA" w:rsidRPr="006368F9" w:rsidRDefault="00DC0ABA" w:rsidP="00DC0AB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Esta prática é indicada em </w:t>
            </w:r>
            <w:r w:rsidRPr="006368F9">
              <w:rPr>
                <w:rFonts w:cstheme="minorHAnsi"/>
              </w:rPr>
              <w:t>pacientes com precaução por aerossóis; pacientes com sangramento pulmonar ativo e excesso de secreções nas vias aérea</w:t>
            </w:r>
            <w:r>
              <w:rPr>
                <w:rFonts w:cstheme="minorHAnsi"/>
              </w:rPr>
              <w:t>.</w:t>
            </w:r>
          </w:p>
        </w:tc>
      </w:tr>
    </w:tbl>
    <w:p w:rsidR="00926ABA" w:rsidRPr="006368F9" w:rsidRDefault="00926ABA" w:rsidP="006368F9">
      <w:pPr>
        <w:jc w:val="both"/>
        <w:rPr>
          <w:rFonts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96"/>
        <w:gridCol w:w="4465"/>
      </w:tblGrid>
      <w:tr w:rsidR="00B617DE" w:rsidRPr="006368F9" w:rsidTr="00285BE7">
        <w:tc>
          <w:tcPr>
            <w:tcW w:w="4596" w:type="dxa"/>
            <w:vAlign w:val="center"/>
          </w:tcPr>
          <w:p w:rsidR="00B617DE" w:rsidRPr="006368F9" w:rsidRDefault="00B617DE" w:rsidP="006368F9">
            <w:pPr>
              <w:jc w:val="center"/>
              <w:rPr>
                <w:rFonts w:cstheme="minorHAnsi"/>
                <w:b/>
              </w:rPr>
            </w:pPr>
            <w:r w:rsidRPr="006368F9">
              <w:rPr>
                <w:rFonts w:cstheme="minorHAnsi"/>
                <w:b/>
              </w:rPr>
              <w:t>Sonda de aspiração para tubo traqueal sistema fechado (Trach Care)</w:t>
            </w:r>
          </w:p>
        </w:tc>
        <w:tc>
          <w:tcPr>
            <w:tcW w:w="4465" w:type="dxa"/>
            <w:vAlign w:val="center"/>
          </w:tcPr>
          <w:p w:rsidR="00B617DE" w:rsidRPr="006368F9" w:rsidRDefault="00B617DE" w:rsidP="006368F9">
            <w:pPr>
              <w:jc w:val="center"/>
              <w:rPr>
                <w:rFonts w:cstheme="minorHAnsi"/>
                <w:b/>
              </w:rPr>
            </w:pPr>
            <w:r w:rsidRPr="006368F9">
              <w:rPr>
                <w:rFonts w:cstheme="minorHAnsi"/>
                <w:b/>
              </w:rPr>
              <w:t>Intermediário de aspiração (Látex)</w:t>
            </w:r>
          </w:p>
        </w:tc>
      </w:tr>
      <w:tr w:rsidR="00B617DE" w:rsidTr="00285BE7">
        <w:tc>
          <w:tcPr>
            <w:tcW w:w="4596" w:type="dxa"/>
          </w:tcPr>
          <w:p w:rsidR="00B617DE" w:rsidRDefault="00B617DE" w:rsidP="00B617DE">
            <w:r>
              <w:rPr>
                <w:noProof/>
                <w:lang w:eastAsia="pt-BR"/>
              </w:rPr>
              <w:drawing>
                <wp:inline distT="0" distB="0" distL="0" distR="0" wp14:anchorId="0FFC764A" wp14:editId="6352A1D7">
                  <wp:extent cx="2771775" cy="1635125"/>
                  <wp:effectExtent l="0" t="0" r="9525" b="317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166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B617DE" w:rsidRDefault="00B32E5B" w:rsidP="00926AB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78521C7" wp14:editId="0F859FC1">
                  <wp:extent cx="1676400" cy="1494621"/>
                  <wp:effectExtent l="0" t="0" r="0" b="0"/>
                  <wp:docPr id="3" name="Imagem 3" descr="Mangueira De Silicone - Lote Mínimo De Fornecimento 50 Metr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gueira De Silicone - Lote Mínimo De Fornecimento 50 Metr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0" t="11250" r="3750" b="14750"/>
                          <a:stretch/>
                        </pic:blipFill>
                        <pic:spPr bwMode="auto">
                          <a:xfrm>
                            <a:off x="0" y="0"/>
                            <a:ext cx="1693268" cy="150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7DE" w:rsidRDefault="00B617DE" w:rsidP="001C2956"/>
    <w:p w:rsidR="00926ABA" w:rsidRDefault="00557A98" w:rsidP="006368F9">
      <w:pPr>
        <w:jc w:val="both"/>
        <w:rPr>
          <w:b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455EB10" wp14:editId="0F279D62">
            <wp:extent cx="5687336" cy="1990677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449" t="26777" r="36044" b="40534"/>
                    <a:stretch/>
                  </pic:blipFill>
                  <pic:spPr bwMode="auto">
                    <a:xfrm>
                      <a:off x="0" y="0"/>
                      <a:ext cx="5738591" cy="200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ABA" w:rsidRDefault="00926ABA" w:rsidP="006368F9">
      <w:pPr>
        <w:jc w:val="both"/>
        <w:rPr>
          <w:b/>
          <w:szCs w:val="24"/>
        </w:rPr>
      </w:pPr>
    </w:p>
    <w:p w:rsidR="00926ABA" w:rsidRDefault="00926ABA" w:rsidP="006368F9">
      <w:pPr>
        <w:jc w:val="both"/>
        <w:rPr>
          <w:b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7365"/>
      </w:tblGrid>
      <w:tr w:rsidR="003B6E8D" w:rsidRPr="006368F9" w:rsidTr="003723B9">
        <w:trPr>
          <w:trHeight w:val="407"/>
        </w:trPr>
        <w:tc>
          <w:tcPr>
            <w:tcW w:w="9061" w:type="dxa"/>
            <w:gridSpan w:val="2"/>
            <w:vAlign w:val="center"/>
          </w:tcPr>
          <w:p w:rsidR="003B6E8D" w:rsidRPr="006368F9" w:rsidRDefault="00863968" w:rsidP="0086396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Instalação  de trach care modelo MDI e medicação</w:t>
            </w:r>
            <w:r w:rsidR="00CA3DE5">
              <w:rPr>
                <w:rFonts w:cstheme="minorHAnsi"/>
                <w:b/>
              </w:rPr>
              <w:t xml:space="preserve"> conexão MDI </w:t>
            </w:r>
          </w:p>
        </w:tc>
      </w:tr>
      <w:tr w:rsidR="00CA3DE5" w:rsidRPr="006368F9" w:rsidTr="003723B9">
        <w:trPr>
          <w:trHeight w:val="407"/>
        </w:trPr>
        <w:tc>
          <w:tcPr>
            <w:tcW w:w="1696" w:type="dxa"/>
            <w:vMerge w:val="restart"/>
            <w:vAlign w:val="center"/>
          </w:tcPr>
          <w:p w:rsidR="003B6E8D" w:rsidRPr="006368F9" w:rsidRDefault="003B6E8D" w:rsidP="003723B9">
            <w:pPr>
              <w:jc w:val="center"/>
              <w:rPr>
                <w:rFonts w:cstheme="minorHAnsi"/>
                <w:b/>
              </w:rPr>
            </w:pPr>
            <w:r w:rsidRPr="006368F9">
              <w:rPr>
                <w:rFonts w:cstheme="minorHAnsi"/>
                <w:b/>
              </w:rPr>
              <w:t>Enfermeira</w:t>
            </w:r>
          </w:p>
        </w:tc>
        <w:tc>
          <w:tcPr>
            <w:tcW w:w="7365" w:type="dxa"/>
            <w:vAlign w:val="center"/>
          </w:tcPr>
          <w:p w:rsidR="003B6E8D" w:rsidRPr="006368F9" w:rsidRDefault="00CA3DE5" w:rsidP="003723B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Solicitar relatório especifico para o trach Care com conexão em MDI </w:t>
            </w:r>
          </w:p>
        </w:tc>
      </w:tr>
      <w:tr w:rsidR="00CA3DE5" w:rsidRPr="006368F9" w:rsidTr="003723B9">
        <w:trPr>
          <w:trHeight w:val="407"/>
        </w:trPr>
        <w:tc>
          <w:tcPr>
            <w:tcW w:w="1696" w:type="dxa"/>
            <w:vMerge/>
            <w:vAlign w:val="center"/>
          </w:tcPr>
          <w:p w:rsidR="003B6E8D" w:rsidRPr="006368F9" w:rsidRDefault="003B6E8D" w:rsidP="003723B9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3B6E8D" w:rsidRPr="006368F9" w:rsidRDefault="00CA3DE5" w:rsidP="003723B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Indicação para RN que necessitem de nebulização em aerossóis </w:t>
            </w:r>
            <w:r w:rsidR="00692C6B">
              <w:rPr>
                <w:rFonts w:cstheme="minorHAnsi"/>
              </w:rPr>
              <w:t xml:space="preserve">ou em uso de traqueostomo </w:t>
            </w:r>
          </w:p>
        </w:tc>
      </w:tr>
      <w:tr w:rsidR="00863968" w:rsidRPr="006368F9" w:rsidTr="003723B9">
        <w:trPr>
          <w:trHeight w:val="407"/>
        </w:trPr>
        <w:tc>
          <w:tcPr>
            <w:tcW w:w="1696" w:type="dxa"/>
            <w:vMerge/>
            <w:vAlign w:val="center"/>
          </w:tcPr>
          <w:p w:rsidR="00863968" w:rsidRPr="006368F9" w:rsidRDefault="00863968" w:rsidP="00863968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863968" w:rsidRPr="006368F9" w:rsidRDefault="00863968" w:rsidP="0086396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Realizar a abertura da sonda de aspiração;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92875"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671552" behindDoc="0" locked="0" layoutInCell="1" allowOverlap="1" wp14:anchorId="7BD7CAF9" wp14:editId="2092BC1A">
                  <wp:simplePos x="2228850" y="70675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19350" cy="1304925"/>
                  <wp:effectExtent l="0" t="0" r="0" b="9525"/>
                  <wp:wrapSquare wrapText="bothSides"/>
                  <wp:docPr id="42" name="Imagem 42" descr="C:\Users\camila.souza\Desktop\pop track care\Screenshot_20200730-225907_You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mila.souza\Desktop\pop track care\Screenshot_20200730-225907_YouTu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10" r="33099" b="71936"/>
                          <a:stretch/>
                        </pic:blipFill>
                        <pic:spPr bwMode="auto">
                          <a:xfrm>
                            <a:off x="0" y="0"/>
                            <a:ext cx="2419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3968" w:rsidRPr="006368F9" w:rsidTr="003723B9">
        <w:trPr>
          <w:trHeight w:val="407"/>
        </w:trPr>
        <w:tc>
          <w:tcPr>
            <w:tcW w:w="1696" w:type="dxa"/>
            <w:vMerge/>
            <w:vAlign w:val="center"/>
          </w:tcPr>
          <w:p w:rsidR="00863968" w:rsidRPr="006368F9" w:rsidRDefault="00863968" w:rsidP="00863968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863968" w:rsidRPr="006368F9" w:rsidRDefault="00863968" w:rsidP="0086396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Reservar o invólucro para auditoria;</w:t>
            </w:r>
          </w:p>
        </w:tc>
      </w:tr>
      <w:tr w:rsidR="00863968" w:rsidRPr="006368F9" w:rsidTr="003723B9">
        <w:trPr>
          <w:trHeight w:val="407"/>
        </w:trPr>
        <w:tc>
          <w:tcPr>
            <w:tcW w:w="1696" w:type="dxa"/>
            <w:vMerge/>
            <w:vAlign w:val="center"/>
          </w:tcPr>
          <w:p w:rsidR="00863968" w:rsidRPr="006368F9" w:rsidRDefault="00863968" w:rsidP="00863968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863968" w:rsidRDefault="00863968" w:rsidP="0086396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Avaliar o tamanho do sistema do trach care MDI que será conectado de acordo com o tamanho do ostio do </w:t>
            </w:r>
            <w:r w:rsidR="00106942">
              <w:rPr>
                <w:rFonts w:cstheme="minorHAnsi"/>
              </w:rPr>
              <w:t>traqueostomo.</w:t>
            </w:r>
            <w:r>
              <w:rPr>
                <w:rFonts w:cstheme="minorHAnsi"/>
              </w:rPr>
              <w:t xml:space="preserve"> </w:t>
            </w:r>
          </w:p>
          <w:p w:rsidR="00863968" w:rsidRDefault="00863968" w:rsidP="00106942">
            <w:pPr>
              <w:jc w:val="both"/>
              <w:rPr>
                <w:rFonts w:cstheme="minorHAnsi"/>
              </w:rPr>
            </w:pPr>
          </w:p>
        </w:tc>
      </w:tr>
      <w:tr w:rsidR="00557A98" w:rsidRPr="006368F9" w:rsidTr="003723B9">
        <w:trPr>
          <w:trHeight w:val="407"/>
        </w:trPr>
        <w:tc>
          <w:tcPr>
            <w:tcW w:w="1696" w:type="dxa"/>
            <w:vMerge/>
            <w:vAlign w:val="center"/>
          </w:tcPr>
          <w:p w:rsidR="00557A98" w:rsidRPr="006368F9" w:rsidRDefault="00557A98" w:rsidP="00863968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557A98" w:rsidRDefault="00557A98" w:rsidP="0086396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Seguir técnica de instalação conforme rotina acima citada do trach care convencional </w:t>
            </w:r>
          </w:p>
        </w:tc>
      </w:tr>
      <w:tr w:rsidR="00900ED2" w:rsidRPr="006368F9" w:rsidTr="003723B9">
        <w:trPr>
          <w:trHeight w:val="407"/>
        </w:trPr>
        <w:tc>
          <w:tcPr>
            <w:tcW w:w="1696" w:type="dxa"/>
            <w:vAlign w:val="center"/>
          </w:tcPr>
          <w:p w:rsidR="00900ED2" w:rsidRPr="006368F9" w:rsidRDefault="00900ED2" w:rsidP="00863968">
            <w:pPr>
              <w:jc w:val="both"/>
              <w:rPr>
                <w:rFonts w:cstheme="minorHAnsi"/>
              </w:rPr>
            </w:pPr>
          </w:p>
        </w:tc>
        <w:tc>
          <w:tcPr>
            <w:tcW w:w="7365" w:type="dxa"/>
            <w:vAlign w:val="center"/>
          </w:tcPr>
          <w:p w:rsidR="00900ED2" w:rsidRDefault="00900ED2" w:rsidP="0086396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Tempo de troca segue o mesmo padrão </w:t>
            </w:r>
          </w:p>
        </w:tc>
      </w:tr>
      <w:tr w:rsidR="00557A98" w:rsidRPr="006368F9" w:rsidTr="003723B9">
        <w:trPr>
          <w:trHeight w:val="367"/>
        </w:trPr>
        <w:tc>
          <w:tcPr>
            <w:tcW w:w="9061" w:type="dxa"/>
            <w:gridSpan w:val="2"/>
            <w:vAlign w:val="center"/>
          </w:tcPr>
          <w:p w:rsidR="00557A98" w:rsidRPr="006368F9" w:rsidRDefault="00CD294B" w:rsidP="003723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Medicação em conexão MDI </w:t>
            </w:r>
          </w:p>
        </w:tc>
      </w:tr>
      <w:tr w:rsidR="00CD294B" w:rsidRPr="006368F9" w:rsidTr="00CD294B">
        <w:trPr>
          <w:trHeight w:val="4566"/>
        </w:trPr>
        <w:tc>
          <w:tcPr>
            <w:tcW w:w="1696" w:type="dxa"/>
            <w:vAlign w:val="center"/>
          </w:tcPr>
          <w:p w:rsidR="00CD294B" w:rsidRPr="00B65776" w:rsidRDefault="00CD294B" w:rsidP="00CD294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Enfermeira</w:t>
            </w:r>
            <w:r w:rsidR="00900ED2">
              <w:rPr>
                <w:rFonts w:cstheme="minorHAnsi"/>
                <w:b/>
              </w:rPr>
              <w:t xml:space="preserve">/ técnica de enfermagem </w:t>
            </w:r>
          </w:p>
        </w:tc>
        <w:tc>
          <w:tcPr>
            <w:tcW w:w="7365" w:type="dxa"/>
            <w:vAlign w:val="center"/>
          </w:tcPr>
          <w:p w:rsidR="00CD294B" w:rsidRDefault="00CD294B" w:rsidP="00CD294B">
            <w:pPr>
              <w:jc w:val="both"/>
              <w:rPr>
                <w:rFonts w:cstheme="minorHAnsi"/>
              </w:rPr>
            </w:pPr>
          </w:p>
          <w:p w:rsidR="00CD294B" w:rsidRDefault="00900ED2" w:rsidP="00CD294B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Realizar</w:t>
            </w:r>
            <w:r w:rsidR="00CD294B">
              <w:rPr>
                <w:rFonts w:cstheme="minorHAnsi"/>
              </w:rPr>
              <w:t xml:space="preserve"> assepsia da co</w:t>
            </w:r>
            <w:r>
              <w:rPr>
                <w:rFonts w:cstheme="minorHAnsi"/>
              </w:rPr>
              <w:t>nexão com álcool a 70% e conectar</w:t>
            </w:r>
            <w:r w:rsidR="00CD294B">
              <w:rPr>
                <w:rFonts w:cstheme="minorHAnsi"/>
              </w:rPr>
              <w:t xml:space="preserve"> a medicação em aerossol no port MDI lançando o jato de acordo com prescrição médica solicitada </w:t>
            </w:r>
          </w:p>
          <w:p w:rsidR="00CD294B" w:rsidRPr="00557A98" w:rsidRDefault="00CD294B" w:rsidP="00CD294B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676672" behindDoc="0" locked="0" layoutInCell="1" allowOverlap="1" wp14:anchorId="3AE233C5" wp14:editId="12E8EA3B">
                  <wp:simplePos x="0" y="0"/>
                  <wp:positionH relativeFrom="margin">
                    <wp:posOffset>2630805</wp:posOffset>
                  </wp:positionH>
                  <wp:positionV relativeFrom="margin">
                    <wp:posOffset>32385</wp:posOffset>
                  </wp:positionV>
                  <wp:extent cx="1942465" cy="2282825"/>
                  <wp:effectExtent l="0" t="0" r="635" b="3175"/>
                  <wp:wrapSquare wrapText="bothSides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228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DE5">
              <w:rPr>
                <w:rFonts w:cstheme="minorHAnsi"/>
                <w:noProof/>
                <w:lang w:eastAsia="pt-BR"/>
              </w:rPr>
              <w:drawing>
                <wp:anchor distT="0" distB="0" distL="114300" distR="114300" simplePos="0" relativeHeight="251675648" behindDoc="0" locked="0" layoutInCell="1" allowOverlap="1" wp14:anchorId="0C6E8EDC" wp14:editId="086B54F5">
                  <wp:simplePos x="0" y="0"/>
                  <wp:positionH relativeFrom="margin">
                    <wp:posOffset>37465</wp:posOffset>
                  </wp:positionH>
                  <wp:positionV relativeFrom="margin">
                    <wp:posOffset>83820</wp:posOffset>
                  </wp:positionV>
                  <wp:extent cx="2472690" cy="2211070"/>
                  <wp:effectExtent l="0" t="0" r="3810" b="0"/>
                  <wp:wrapSquare wrapText="bothSides"/>
                  <wp:docPr id="48" name="Imagem 48" descr="C:\Users\camila.souza\Desktop\POP PARA VALIDAÇÃO\pop track care\IMG-20200720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mila.souza\Desktop\POP PARA VALIDAÇÃO\pop track care\IMG-20200720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57A98" w:rsidRDefault="00557A98" w:rsidP="006368F9">
      <w:pPr>
        <w:jc w:val="both"/>
        <w:rPr>
          <w:b/>
          <w:szCs w:val="24"/>
        </w:rPr>
      </w:pPr>
    </w:p>
    <w:p w:rsidR="00C51ECD" w:rsidRPr="006368F9" w:rsidRDefault="00C51ECD" w:rsidP="006368F9">
      <w:pPr>
        <w:jc w:val="both"/>
        <w:rPr>
          <w:b/>
          <w:szCs w:val="24"/>
        </w:rPr>
      </w:pPr>
      <w:r w:rsidRPr="006368F9">
        <w:rPr>
          <w:b/>
          <w:szCs w:val="24"/>
        </w:rPr>
        <w:t xml:space="preserve">Referências bibliográficas </w:t>
      </w:r>
    </w:p>
    <w:p w:rsidR="00EA69E6" w:rsidRPr="006368F9" w:rsidRDefault="001D3761" w:rsidP="006368F9">
      <w:pPr>
        <w:jc w:val="both"/>
        <w:rPr>
          <w:szCs w:val="24"/>
        </w:rPr>
      </w:pPr>
      <w:r w:rsidRPr="006368F9">
        <w:rPr>
          <w:szCs w:val="24"/>
        </w:rPr>
        <w:t>Disponível em &lt;https://sbgg.org.br/wp-content/uploads/2020/03/Tabela-Traduzida-EPI-OMS.pdf&gt; Acesso em 13/07/2020 ás 14:</w:t>
      </w:r>
      <w:r w:rsidR="004E5F0F" w:rsidRPr="006368F9">
        <w:rPr>
          <w:szCs w:val="24"/>
        </w:rPr>
        <w:t>00</w:t>
      </w:r>
      <w:r w:rsidR="00487797" w:rsidRPr="006368F9">
        <w:rPr>
          <w:szCs w:val="24"/>
        </w:rPr>
        <w:t>.</w:t>
      </w:r>
    </w:p>
    <w:p w:rsidR="00D43C91" w:rsidRPr="006368F9" w:rsidRDefault="001D3761" w:rsidP="006368F9">
      <w:pPr>
        <w:jc w:val="both"/>
        <w:rPr>
          <w:szCs w:val="24"/>
        </w:rPr>
      </w:pPr>
      <w:r w:rsidRPr="006368F9">
        <w:rPr>
          <w:szCs w:val="24"/>
        </w:rPr>
        <w:t>Disponível em &lt;</w:t>
      </w:r>
      <w:r w:rsidR="00EA69E6" w:rsidRPr="006368F9">
        <w:rPr>
          <w:szCs w:val="24"/>
        </w:rPr>
        <w:t>http://www2.ebserh.gov.br/documents/17082/3086452/POP+REABILITA%C3%87%C</w:t>
      </w:r>
      <w:r w:rsidRPr="006368F9">
        <w:rPr>
          <w:szCs w:val="24"/>
        </w:rPr>
        <w:t xml:space="preserve"> </w:t>
      </w:r>
      <w:r w:rsidR="00EA69E6" w:rsidRPr="006368F9">
        <w:rPr>
          <w:szCs w:val="24"/>
        </w:rPr>
        <w:t>3%83O+</w:t>
      </w:r>
      <w:r w:rsidRPr="006368F9">
        <w:rPr>
          <w:szCs w:val="24"/>
        </w:rPr>
        <w:t xml:space="preserve"> </w:t>
      </w:r>
      <w:r w:rsidR="00EA69E6" w:rsidRPr="006368F9">
        <w:rPr>
          <w:szCs w:val="24"/>
        </w:rPr>
        <w:t>RESPIRAT%C3%93RIA+ADULTO.pdf/500f4ac4-2c60-493d-9c78-6779d3be6448</w:t>
      </w:r>
      <w:r w:rsidRPr="006368F9">
        <w:rPr>
          <w:szCs w:val="24"/>
        </w:rPr>
        <w:t>&gt; Acesso em 13/07/2020 ás 13:3</w:t>
      </w:r>
      <w:r w:rsidR="004E5F0F" w:rsidRPr="006368F9">
        <w:rPr>
          <w:szCs w:val="24"/>
        </w:rPr>
        <w:t>0</w:t>
      </w:r>
      <w:r w:rsidR="00487797" w:rsidRPr="006368F9">
        <w:rPr>
          <w:szCs w:val="24"/>
        </w:rPr>
        <w:t>.</w:t>
      </w:r>
    </w:p>
    <w:p w:rsidR="001D3761" w:rsidRPr="006368F9" w:rsidRDefault="001D3761" w:rsidP="006368F9">
      <w:pPr>
        <w:jc w:val="both"/>
        <w:rPr>
          <w:szCs w:val="24"/>
        </w:rPr>
      </w:pPr>
      <w:r w:rsidRPr="006368F9">
        <w:rPr>
          <w:szCs w:val="24"/>
        </w:rPr>
        <w:t>Disponível em &lt;https://www.youtube.com/watch?v=fii379Gfgso&gt; Acesso em 13/07/2020 ás 14:3</w:t>
      </w:r>
      <w:r w:rsidR="004E5F0F" w:rsidRPr="006368F9">
        <w:rPr>
          <w:szCs w:val="24"/>
        </w:rPr>
        <w:t>0</w:t>
      </w:r>
      <w:r w:rsidR="00487797" w:rsidRPr="006368F9">
        <w:rPr>
          <w:szCs w:val="24"/>
        </w:rPr>
        <w:t>.</w:t>
      </w:r>
    </w:p>
    <w:p w:rsidR="001D3761" w:rsidRPr="006368F9" w:rsidRDefault="00C51ECD" w:rsidP="006368F9">
      <w:pPr>
        <w:tabs>
          <w:tab w:val="left" w:pos="1980"/>
        </w:tabs>
        <w:jc w:val="both"/>
        <w:rPr>
          <w:szCs w:val="24"/>
        </w:rPr>
      </w:pPr>
      <w:r w:rsidRPr="006368F9">
        <w:rPr>
          <w:szCs w:val="24"/>
        </w:rPr>
        <w:t>Disponível em &lt;https://www.salvavidas.eu/pt/el-proyecto/especial-covid-19&gt; Acesso em 13/07/20 20 ás 15:0</w:t>
      </w:r>
      <w:r w:rsidR="004E5F0F" w:rsidRPr="006368F9">
        <w:rPr>
          <w:szCs w:val="24"/>
        </w:rPr>
        <w:t>0</w:t>
      </w:r>
      <w:r w:rsidR="00487797" w:rsidRPr="006368F9">
        <w:rPr>
          <w:szCs w:val="24"/>
        </w:rPr>
        <w:t>.</w:t>
      </w:r>
    </w:p>
    <w:p w:rsidR="00104F99" w:rsidRPr="006368F9" w:rsidRDefault="00104F99" w:rsidP="006368F9">
      <w:pPr>
        <w:tabs>
          <w:tab w:val="left" w:pos="1980"/>
        </w:tabs>
        <w:jc w:val="both"/>
        <w:rPr>
          <w:szCs w:val="24"/>
        </w:rPr>
      </w:pPr>
      <w:r w:rsidRPr="006368F9">
        <w:rPr>
          <w:szCs w:val="24"/>
        </w:rPr>
        <w:t>BRASIL, Medidas de Prevenção de Infecção Relacionada à Assistência à Saúde / Agencia Nacional de Vigilância Sanitária. Brasília, 2013</w:t>
      </w:r>
      <w:r w:rsidR="00487797" w:rsidRPr="006368F9">
        <w:rPr>
          <w:szCs w:val="24"/>
        </w:rPr>
        <w:t>.</w:t>
      </w:r>
    </w:p>
    <w:p w:rsidR="00B43BB1" w:rsidRPr="006368F9" w:rsidRDefault="00AB2E94" w:rsidP="006368F9">
      <w:pPr>
        <w:tabs>
          <w:tab w:val="left" w:pos="1980"/>
        </w:tabs>
        <w:jc w:val="both"/>
        <w:rPr>
          <w:szCs w:val="24"/>
        </w:rPr>
      </w:pPr>
      <w:r w:rsidRPr="006368F9">
        <w:rPr>
          <w:szCs w:val="24"/>
        </w:rPr>
        <w:t>Disponível em &lt;http://www.cfernandes.com.br/produto/sonda-aspiracao-sistema-fechado-bioteq/</w:t>
      </w:r>
      <w:r w:rsidR="00B43BB1" w:rsidRPr="006368F9">
        <w:rPr>
          <w:szCs w:val="24"/>
        </w:rPr>
        <w:t>&gt; Acesso em 13/07/20 20 ás 15:00.</w:t>
      </w:r>
    </w:p>
    <w:p w:rsidR="00AB2E94" w:rsidRPr="00EA69E6" w:rsidRDefault="00AB2E94" w:rsidP="00EA69E6">
      <w:pPr>
        <w:tabs>
          <w:tab w:val="left" w:pos="1980"/>
        </w:tabs>
      </w:pPr>
    </w:p>
    <w:sectPr w:rsidR="00AB2E94" w:rsidRPr="00EA69E6" w:rsidSect="00E4401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009" w:rsidRDefault="00403009" w:rsidP="003E6EEA">
      <w:pPr>
        <w:spacing w:after="0" w:line="240" w:lineRule="auto"/>
      </w:pPr>
      <w:r>
        <w:separator/>
      </w:r>
    </w:p>
  </w:endnote>
  <w:endnote w:type="continuationSeparator" w:id="0">
    <w:p w:rsidR="00403009" w:rsidRDefault="00403009" w:rsidP="003E6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015" w:rsidRDefault="00E4401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3119"/>
      <w:gridCol w:w="2976"/>
    </w:tblGrid>
    <w:tr w:rsidR="00C2675C" w:rsidRPr="003A52FB" w:rsidTr="00C2675C">
      <w:trPr>
        <w:trHeight w:val="136"/>
      </w:trPr>
      <w:tc>
        <w:tcPr>
          <w:tcW w:w="2977" w:type="dxa"/>
          <w:shd w:val="clear" w:color="auto" w:fill="D9D9D9"/>
        </w:tcPr>
        <w:p w:rsidR="00C2675C" w:rsidRPr="002F1CC4" w:rsidRDefault="00C2675C" w:rsidP="003E6EEA">
          <w:pPr>
            <w:pStyle w:val="Rodap"/>
            <w:rPr>
              <w:b/>
              <w:sz w:val="18"/>
              <w:szCs w:val="18"/>
            </w:rPr>
          </w:pPr>
          <w:r w:rsidRPr="002F1CC4">
            <w:rPr>
              <w:b/>
              <w:sz w:val="18"/>
              <w:szCs w:val="18"/>
            </w:rPr>
            <w:t>Elaborado por:</w:t>
          </w:r>
        </w:p>
      </w:tc>
      <w:tc>
        <w:tcPr>
          <w:tcW w:w="3119" w:type="dxa"/>
          <w:shd w:val="clear" w:color="auto" w:fill="D9D9D9"/>
        </w:tcPr>
        <w:p w:rsidR="00C2675C" w:rsidRPr="002F1CC4" w:rsidRDefault="00C2675C" w:rsidP="003E6EEA">
          <w:pPr>
            <w:pStyle w:val="Rodap"/>
            <w:rPr>
              <w:b/>
              <w:sz w:val="18"/>
              <w:szCs w:val="18"/>
            </w:rPr>
          </w:pPr>
          <w:r w:rsidRPr="002F1CC4">
            <w:rPr>
              <w:b/>
              <w:sz w:val="18"/>
              <w:szCs w:val="18"/>
            </w:rPr>
            <w:t>Aprovado por:</w:t>
          </w:r>
        </w:p>
      </w:tc>
      <w:tc>
        <w:tcPr>
          <w:tcW w:w="2976" w:type="dxa"/>
          <w:shd w:val="clear" w:color="auto" w:fill="D9D9D9"/>
        </w:tcPr>
        <w:p w:rsidR="00C2675C" w:rsidRPr="002F1CC4" w:rsidRDefault="00C2675C" w:rsidP="003E6EEA">
          <w:pPr>
            <w:pStyle w:val="Rodap"/>
            <w:rPr>
              <w:b/>
              <w:sz w:val="18"/>
              <w:szCs w:val="18"/>
            </w:rPr>
          </w:pPr>
          <w:r w:rsidRPr="002F1CC4">
            <w:rPr>
              <w:b/>
              <w:sz w:val="18"/>
              <w:szCs w:val="18"/>
            </w:rPr>
            <w:t>Validado por:</w:t>
          </w:r>
        </w:p>
      </w:tc>
    </w:tr>
    <w:tr w:rsidR="00C2675C" w:rsidRPr="003A52FB" w:rsidTr="00C2675C">
      <w:trPr>
        <w:trHeight w:val="958"/>
      </w:trPr>
      <w:tc>
        <w:tcPr>
          <w:tcW w:w="2977" w:type="dxa"/>
        </w:tcPr>
        <w:p w:rsidR="00535867" w:rsidRDefault="00535867" w:rsidP="00535867">
          <w:pPr>
            <w:spacing w:after="0"/>
            <w:jc w:val="center"/>
            <w:rPr>
              <w:sz w:val="20"/>
            </w:rPr>
          </w:pPr>
        </w:p>
        <w:p w:rsidR="00C2675C" w:rsidRDefault="00535867" w:rsidP="00535867">
          <w:pPr>
            <w:spacing w:after="0"/>
            <w:jc w:val="center"/>
            <w:rPr>
              <w:sz w:val="20"/>
            </w:rPr>
          </w:pPr>
          <w:r w:rsidRPr="00535867">
            <w:rPr>
              <w:sz w:val="20"/>
            </w:rPr>
            <w:t>CAMILA SOUZA SANTOS</w:t>
          </w:r>
        </w:p>
        <w:p w:rsidR="00535867" w:rsidRPr="00900ED2" w:rsidRDefault="00535867" w:rsidP="00535867">
          <w:pPr>
            <w:spacing w:after="0"/>
            <w:jc w:val="center"/>
          </w:pPr>
          <w:r>
            <w:rPr>
              <w:sz w:val="20"/>
            </w:rPr>
            <w:t>Coordenadora da UTIN</w:t>
          </w:r>
        </w:p>
      </w:tc>
      <w:tc>
        <w:tcPr>
          <w:tcW w:w="3119" w:type="dxa"/>
        </w:tcPr>
        <w:p w:rsidR="00535867" w:rsidRDefault="00535867" w:rsidP="00535867">
          <w:pPr>
            <w:pStyle w:val="Rodap"/>
            <w:spacing w:line="276" w:lineRule="auto"/>
            <w:jc w:val="center"/>
            <w:rPr>
              <w:sz w:val="20"/>
              <w:szCs w:val="20"/>
            </w:rPr>
          </w:pPr>
        </w:p>
        <w:p w:rsidR="00535867" w:rsidRDefault="00535867" w:rsidP="00535867">
          <w:pPr>
            <w:pStyle w:val="Rodap"/>
            <w:spacing w:line="27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TAISA ALVES DE FARIAS </w:t>
          </w:r>
        </w:p>
        <w:p w:rsidR="00E44015" w:rsidRPr="00B71FC2" w:rsidRDefault="00535867" w:rsidP="00535867">
          <w:pPr>
            <w:pStyle w:val="Rodap"/>
            <w:spacing w:line="27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Fisioterapeuta</w:t>
          </w:r>
        </w:p>
      </w:tc>
      <w:tc>
        <w:tcPr>
          <w:tcW w:w="2976" w:type="dxa"/>
        </w:tcPr>
        <w:p w:rsidR="00E44015" w:rsidRDefault="00E44015" w:rsidP="003E6EEA">
          <w:pPr>
            <w:pStyle w:val="Rodap"/>
            <w:spacing w:line="276" w:lineRule="auto"/>
            <w:ind w:left="102" w:hanging="102"/>
            <w:jc w:val="center"/>
            <w:rPr>
              <w:sz w:val="20"/>
              <w:szCs w:val="20"/>
            </w:rPr>
          </w:pPr>
        </w:p>
        <w:p w:rsidR="00535867" w:rsidRDefault="00535867" w:rsidP="003E6EEA">
          <w:pPr>
            <w:pStyle w:val="Rodap"/>
            <w:spacing w:line="276" w:lineRule="auto"/>
            <w:ind w:left="102" w:hanging="10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ULLY MARIANNE F LEMOS</w:t>
          </w:r>
        </w:p>
        <w:p w:rsidR="00535867" w:rsidRPr="00B71FC2" w:rsidRDefault="00535867" w:rsidP="003E6EEA">
          <w:pPr>
            <w:pStyle w:val="Rodap"/>
            <w:spacing w:line="276" w:lineRule="auto"/>
            <w:ind w:left="102" w:hanging="10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Enfermeira da Qualidade</w:t>
          </w:r>
        </w:p>
      </w:tc>
    </w:tr>
    <w:tr w:rsidR="00C2675C" w:rsidRPr="003A52FB" w:rsidTr="00C2675C">
      <w:trPr>
        <w:trHeight w:val="157"/>
      </w:trPr>
      <w:tc>
        <w:tcPr>
          <w:tcW w:w="2977" w:type="dxa"/>
          <w:shd w:val="clear" w:color="auto" w:fill="D9D9D9" w:themeFill="background1" w:themeFillShade="D9"/>
        </w:tcPr>
        <w:p w:rsidR="00C2675C" w:rsidRPr="002F1CC4" w:rsidRDefault="00E44015" w:rsidP="00535867">
          <w:pPr>
            <w:pStyle w:val="Rodap"/>
            <w:spacing w:line="276" w:lineRule="auto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 xml:space="preserve">Data: </w:t>
          </w:r>
          <w:r w:rsidR="00535867">
            <w:rPr>
              <w:b/>
              <w:sz w:val="18"/>
              <w:szCs w:val="18"/>
            </w:rPr>
            <w:t>12/01/2022</w:t>
          </w:r>
        </w:p>
      </w:tc>
      <w:tc>
        <w:tcPr>
          <w:tcW w:w="3119" w:type="dxa"/>
          <w:shd w:val="clear" w:color="auto" w:fill="D9D9D9" w:themeFill="background1" w:themeFillShade="D9"/>
        </w:tcPr>
        <w:p w:rsidR="00C2675C" w:rsidRPr="002F1CC4" w:rsidRDefault="00E44015" w:rsidP="00535867">
          <w:pPr>
            <w:pStyle w:val="Rodap"/>
            <w:spacing w:line="276" w:lineRule="auto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 xml:space="preserve">Data: </w:t>
          </w:r>
          <w:r w:rsidR="00535867">
            <w:rPr>
              <w:b/>
              <w:sz w:val="18"/>
              <w:szCs w:val="18"/>
            </w:rPr>
            <w:t>12/01/2022</w:t>
          </w:r>
        </w:p>
      </w:tc>
      <w:tc>
        <w:tcPr>
          <w:tcW w:w="2976" w:type="dxa"/>
          <w:shd w:val="clear" w:color="auto" w:fill="D9D9D9" w:themeFill="background1" w:themeFillShade="D9"/>
        </w:tcPr>
        <w:p w:rsidR="00C2675C" w:rsidRPr="002F1CC4" w:rsidRDefault="00E44015" w:rsidP="00535867">
          <w:pPr>
            <w:pStyle w:val="Rodap"/>
            <w:spacing w:line="276" w:lineRule="auto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 xml:space="preserve">Data: </w:t>
          </w:r>
          <w:r w:rsidR="00535867">
            <w:rPr>
              <w:b/>
              <w:sz w:val="18"/>
              <w:szCs w:val="18"/>
            </w:rPr>
            <w:t>17/01/2022</w:t>
          </w:r>
        </w:p>
      </w:tc>
    </w:tr>
  </w:tbl>
  <w:p w:rsidR="00C2675C" w:rsidRDefault="00C2675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015" w:rsidRDefault="00E440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009" w:rsidRDefault="00403009" w:rsidP="003E6EEA">
      <w:pPr>
        <w:spacing w:after="0" w:line="240" w:lineRule="auto"/>
      </w:pPr>
      <w:r>
        <w:separator/>
      </w:r>
    </w:p>
  </w:footnote>
  <w:footnote w:type="continuationSeparator" w:id="0">
    <w:p w:rsidR="00403009" w:rsidRDefault="00403009" w:rsidP="003E6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015" w:rsidRDefault="00E4401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Y="436"/>
      <w:tblW w:w="90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3"/>
      <w:gridCol w:w="4878"/>
      <w:gridCol w:w="1889"/>
      <w:gridCol w:w="1087"/>
    </w:tblGrid>
    <w:tr w:rsidR="00C2675C" w:rsidRPr="003A52FB" w:rsidTr="003E6EEA">
      <w:trPr>
        <w:trHeight w:val="165"/>
      </w:trPr>
      <w:tc>
        <w:tcPr>
          <w:tcW w:w="1213" w:type="dxa"/>
          <w:vMerge w:val="restart"/>
        </w:tcPr>
        <w:p w:rsidR="00C2675C" w:rsidRPr="003A52FB" w:rsidRDefault="00C2675C" w:rsidP="003E6EEA">
          <w:pPr>
            <w:pStyle w:val="Cabealho"/>
            <w:ind w:left="-75" w:firstLine="75"/>
            <w:rPr>
              <w:rFonts w:cs="Arial"/>
            </w:rPr>
          </w:pPr>
        </w:p>
        <w:p w:rsidR="00C2675C" w:rsidRPr="003A52FB" w:rsidRDefault="00C2675C" w:rsidP="003E6EEA">
          <w:pPr>
            <w:jc w:val="center"/>
            <w:rPr>
              <w:rFonts w:cs="Arial"/>
            </w:rPr>
          </w:pPr>
        </w:p>
      </w:tc>
      <w:tc>
        <w:tcPr>
          <w:tcW w:w="4878" w:type="dxa"/>
          <w:vMerge w:val="restart"/>
          <w:shd w:val="clear" w:color="auto" w:fill="D9D9D9"/>
        </w:tcPr>
        <w:p w:rsidR="00C2675C" w:rsidRPr="0001281D" w:rsidRDefault="00C2675C" w:rsidP="003E6EEA">
          <w:pPr>
            <w:pStyle w:val="Cabealho"/>
            <w:spacing w:before="240" w:after="120"/>
            <w:jc w:val="center"/>
            <w:rPr>
              <w:rFonts w:cs="Arial"/>
              <w:b/>
              <w:sz w:val="24"/>
              <w:szCs w:val="24"/>
            </w:rPr>
          </w:pPr>
          <w:r w:rsidRPr="0001281D">
            <w:rPr>
              <w:rFonts w:cs="Arial"/>
              <w:b/>
              <w:sz w:val="24"/>
              <w:szCs w:val="24"/>
            </w:rPr>
            <w:t>PROCEDIMENTO OPERACIONAL PADRÃO</w:t>
          </w:r>
        </w:p>
      </w:tc>
      <w:tc>
        <w:tcPr>
          <w:tcW w:w="1889" w:type="dxa"/>
          <w:shd w:val="clear" w:color="auto" w:fill="D9D9D9"/>
        </w:tcPr>
        <w:p w:rsidR="00C2675C" w:rsidRPr="003E6EEA" w:rsidRDefault="00C2675C" w:rsidP="003E6EEA">
          <w:pPr>
            <w:pStyle w:val="Cabealho"/>
            <w:jc w:val="center"/>
            <w:rPr>
              <w:rFonts w:cs="Arial"/>
              <w:b/>
              <w:sz w:val="18"/>
              <w:szCs w:val="18"/>
            </w:rPr>
          </w:pPr>
          <w:r w:rsidRPr="003E6EEA">
            <w:rPr>
              <w:rFonts w:cs="Arial"/>
              <w:sz w:val="18"/>
              <w:szCs w:val="18"/>
            </w:rPr>
            <w:t xml:space="preserve"> </w:t>
          </w:r>
          <w:r w:rsidRPr="003E6EEA">
            <w:rPr>
              <w:rFonts w:cs="Arial"/>
              <w:b/>
              <w:sz w:val="18"/>
              <w:szCs w:val="18"/>
              <w:shd w:val="clear" w:color="auto" w:fill="D9D9D9"/>
            </w:rPr>
            <w:t>Código do Documento</w:t>
          </w:r>
        </w:p>
      </w:tc>
      <w:tc>
        <w:tcPr>
          <w:tcW w:w="1087" w:type="dxa"/>
          <w:shd w:val="clear" w:color="auto" w:fill="D9D9D9"/>
          <w:vAlign w:val="center"/>
        </w:tcPr>
        <w:sdt>
          <w:sdtPr>
            <w:rPr>
              <w:sz w:val="18"/>
              <w:szCs w:val="18"/>
            </w:rPr>
            <w:id w:val="-1509053293"/>
            <w:docPartObj>
              <w:docPartGallery w:val="Page Numbers (Top of Page)"/>
              <w:docPartUnique/>
            </w:docPartObj>
          </w:sdtPr>
          <w:sdtEndPr/>
          <w:sdtContent>
            <w:p w:rsidR="00C2675C" w:rsidRPr="003E6EEA" w:rsidRDefault="00C2675C" w:rsidP="003E6EEA">
              <w:pPr>
                <w:pStyle w:val="Cabealho"/>
                <w:jc w:val="center"/>
                <w:rPr>
                  <w:rFonts w:cs="Arial"/>
                  <w:b/>
                  <w:sz w:val="18"/>
                  <w:szCs w:val="18"/>
                </w:rPr>
              </w:pPr>
              <w:r>
                <w:rPr>
                  <w:b/>
                  <w:sz w:val="18"/>
                  <w:szCs w:val="18"/>
                </w:rPr>
                <w:t>Página</w:t>
              </w:r>
            </w:p>
          </w:sdtContent>
        </w:sdt>
      </w:tc>
    </w:tr>
    <w:tr w:rsidR="00C2675C" w:rsidRPr="003A52FB" w:rsidTr="003E6EEA">
      <w:trPr>
        <w:trHeight w:val="304"/>
      </w:trPr>
      <w:tc>
        <w:tcPr>
          <w:tcW w:w="1213" w:type="dxa"/>
          <w:vMerge/>
        </w:tcPr>
        <w:p w:rsidR="00C2675C" w:rsidRPr="003A52FB" w:rsidRDefault="00C2675C" w:rsidP="003E6EEA">
          <w:pPr>
            <w:pStyle w:val="Cabealho"/>
            <w:rPr>
              <w:rFonts w:cs="Arial"/>
              <w:noProof/>
              <w:lang w:eastAsia="pt-BR"/>
            </w:rPr>
          </w:pPr>
        </w:p>
      </w:tc>
      <w:tc>
        <w:tcPr>
          <w:tcW w:w="4878" w:type="dxa"/>
          <w:vMerge/>
          <w:shd w:val="clear" w:color="auto" w:fill="D9D9D9"/>
        </w:tcPr>
        <w:p w:rsidR="00C2675C" w:rsidRPr="003A52FB" w:rsidRDefault="00C2675C" w:rsidP="003E6EEA">
          <w:pPr>
            <w:pStyle w:val="Cabealho"/>
            <w:spacing w:before="120" w:after="120"/>
            <w:jc w:val="center"/>
            <w:rPr>
              <w:rFonts w:cs="Arial"/>
            </w:rPr>
          </w:pPr>
        </w:p>
      </w:tc>
      <w:tc>
        <w:tcPr>
          <w:tcW w:w="1889" w:type="dxa"/>
        </w:tcPr>
        <w:p w:rsidR="00C2675C" w:rsidRPr="00C01416" w:rsidRDefault="00535867" w:rsidP="003E6EEA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POP.UTIN.022</w:t>
          </w:r>
        </w:p>
      </w:tc>
      <w:tc>
        <w:tcPr>
          <w:tcW w:w="1087" w:type="dxa"/>
        </w:tcPr>
        <w:p w:rsidR="00C2675C" w:rsidRPr="003E6EEA" w:rsidRDefault="00C2675C" w:rsidP="003E6EEA">
          <w:pPr>
            <w:pStyle w:val="Cabealho"/>
            <w:jc w:val="center"/>
            <w:rPr>
              <w:color w:val="000000" w:themeColor="text1"/>
            </w:rPr>
          </w:pPr>
          <w:r w:rsidRPr="003E6EEA">
            <w:rPr>
              <w:bCs/>
              <w:color w:val="000000" w:themeColor="text1"/>
              <w:sz w:val="24"/>
              <w:szCs w:val="24"/>
            </w:rPr>
            <w:fldChar w:fldCharType="begin"/>
          </w:r>
          <w:r w:rsidRPr="003E6EEA">
            <w:rPr>
              <w:bCs/>
              <w:color w:val="000000" w:themeColor="text1"/>
            </w:rPr>
            <w:instrText>PAGE</w:instrTex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separate"/>
          </w:r>
          <w:r w:rsidR="00535867">
            <w:rPr>
              <w:bCs/>
              <w:noProof/>
              <w:color w:val="000000" w:themeColor="text1"/>
            </w:rPr>
            <w:t>1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end"/>
          </w:r>
          <w:r w:rsidRPr="003E6EEA">
            <w:rPr>
              <w:color w:val="000000" w:themeColor="text1"/>
            </w:rPr>
            <w:t xml:space="preserve"> / 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begin"/>
          </w:r>
          <w:r w:rsidRPr="003E6EEA">
            <w:rPr>
              <w:bCs/>
              <w:color w:val="000000" w:themeColor="text1"/>
            </w:rPr>
            <w:instrText>NUMPAGES</w:instrTex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separate"/>
          </w:r>
          <w:r w:rsidR="00535867">
            <w:rPr>
              <w:bCs/>
              <w:noProof/>
              <w:color w:val="000000" w:themeColor="text1"/>
            </w:rPr>
            <w:t>6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end"/>
          </w:r>
        </w:p>
      </w:tc>
    </w:tr>
    <w:tr w:rsidR="00C2675C" w:rsidRPr="003A52FB" w:rsidTr="003E6EEA">
      <w:trPr>
        <w:trHeight w:val="207"/>
      </w:trPr>
      <w:tc>
        <w:tcPr>
          <w:tcW w:w="1213" w:type="dxa"/>
          <w:vMerge/>
        </w:tcPr>
        <w:p w:rsidR="00C2675C" w:rsidRPr="003A52FB" w:rsidRDefault="00C2675C" w:rsidP="003E6EEA">
          <w:pPr>
            <w:pStyle w:val="Cabealho"/>
            <w:rPr>
              <w:rFonts w:cs="Arial"/>
            </w:rPr>
          </w:pPr>
        </w:p>
      </w:tc>
      <w:tc>
        <w:tcPr>
          <w:tcW w:w="4878" w:type="dxa"/>
          <w:vMerge w:val="restart"/>
          <w:vAlign w:val="center"/>
        </w:tcPr>
        <w:p w:rsidR="00C2675C" w:rsidRPr="00034102" w:rsidRDefault="00E44015" w:rsidP="003E6EEA">
          <w:pPr>
            <w:pStyle w:val="Cabealho"/>
            <w:jc w:val="center"/>
            <w:rPr>
              <w:rFonts w:cs="Arial"/>
              <w:sz w:val="24"/>
              <w:szCs w:val="24"/>
            </w:rPr>
          </w:pPr>
          <w:bookmarkStart w:id="0" w:name="_GoBack"/>
          <w:r>
            <w:rPr>
              <w:rFonts w:cs="Arial"/>
              <w:sz w:val="24"/>
              <w:szCs w:val="24"/>
            </w:rPr>
            <w:t>INSTALAÇÃO E ASPIRAÇÃO POR SISTEMA FECHADO – “TRACH CARE”</w:t>
          </w:r>
          <w:bookmarkEnd w:id="0"/>
        </w:p>
      </w:tc>
      <w:tc>
        <w:tcPr>
          <w:tcW w:w="1889" w:type="dxa"/>
          <w:shd w:val="clear" w:color="auto" w:fill="D9D9D9"/>
        </w:tcPr>
        <w:p w:rsidR="00C2675C" w:rsidRPr="000227EE" w:rsidRDefault="00C2675C" w:rsidP="003E6EEA">
          <w:pPr>
            <w:pStyle w:val="Cabealho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Especialidade</w:t>
          </w:r>
        </w:p>
      </w:tc>
      <w:tc>
        <w:tcPr>
          <w:tcW w:w="1087" w:type="dxa"/>
          <w:shd w:val="clear" w:color="auto" w:fill="D9D9D9"/>
        </w:tcPr>
        <w:p w:rsidR="00C2675C" w:rsidRPr="000227EE" w:rsidRDefault="00C2675C" w:rsidP="003E6EEA">
          <w:pPr>
            <w:pStyle w:val="Cabealho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Revisão</w:t>
          </w:r>
        </w:p>
      </w:tc>
    </w:tr>
    <w:tr w:rsidR="00C2675C" w:rsidRPr="003A52FB" w:rsidTr="003E6EEA">
      <w:trPr>
        <w:trHeight w:val="395"/>
      </w:trPr>
      <w:tc>
        <w:tcPr>
          <w:tcW w:w="1213" w:type="dxa"/>
          <w:vMerge/>
        </w:tcPr>
        <w:p w:rsidR="00C2675C" w:rsidRPr="003A52FB" w:rsidRDefault="00C2675C" w:rsidP="003E6EEA">
          <w:pPr>
            <w:pStyle w:val="Cabealho"/>
            <w:rPr>
              <w:rFonts w:cs="Arial"/>
            </w:rPr>
          </w:pPr>
        </w:p>
      </w:tc>
      <w:tc>
        <w:tcPr>
          <w:tcW w:w="4878" w:type="dxa"/>
          <w:vMerge/>
        </w:tcPr>
        <w:p w:rsidR="00C2675C" w:rsidRPr="003A52FB" w:rsidRDefault="00C2675C" w:rsidP="003E6EEA">
          <w:pPr>
            <w:pStyle w:val="Cabealho"/>
            <w:spacing w:before="120" w:after="120"/>
            <w:rPr>
              <w:rFonts w:cs="Arial"/>
            </w:rPr>
          </w:pPr>
        </w:p>
      </w:tc>
      <w:tc>
        <w:tcPr>
          <w:tcW w:w="1889" w:type="dxa"/>
          <w:vAlign w:val="center"/>
        </w:tcPr>
        <w:p w:rsidR="00C2675C" w:rsidRPr="00C01416" w:rsidRDefault="00535867" w:rsidP="003E6EEA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UTIN</w:t>
          </w:r>
        </w:p>
      </w:tc>
      <w:tc>
        <w:tcPr>
          <w:tcW w:w="1087" w:type="dxa"/>
          <w:vAlign w:val="center"/>
        </w:tcPr>
        <w:p w:rsidR="00C2675C" w:rsidRPr="00B3202E" w:rsidRDefault="00C2675C" w:rsidP="003E6EEA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</w:p>
      </w:tc>
    </w:tr>
  </w:tbl>
  <w:p w:rsidR="00C2675C" w:rsidRDefault="00C2675C">
    <w:pPr>
      <w:pStyle w:val="Cabealho"/>
    </w:pPr>
    <w:r w:rsidRPr="00C4314E">
      <w:rPr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52281307" wp14:editId="666EDADE">
          <wp:simplePos x="0" y="0"/>
          <wp:positionH relativeFrom="column">
            <wp:posOffset>62865</wp:posOffset>
          </wp:positionH>
          <wp:positionV relativeFrom="paragraph">
            <wp:posOffset>-201930</wp:posOffset>
          </wp:positionV>
          <wp:extent cx="657225" cy="857250"/>
          <wp:effectExtent l="0" t="0" r="9525" b="0"/>
          <wp:wrapNone/>
          <wp:docPr id="1" name="Imagem 1" descr="LOGOMARC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RCA 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015" w:rsidRDefault="00E4401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877"/>
    <w:multiLevelType w:val="hybridMultilevel"/>
    <w:tmpl w:val="08BC89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11927"/>
    <w:multiLevelType w:val="hybridMultilevel"/>
    <w:tmpl w:val="AF96BC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13178"/>
    <w:multiLevelType w:val="hybridMultilevel"/>
    <w:tmpl w:val="04BCEF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86E0A"/>
    <w:multiLevelType w:val="hybridMultilevel"/>
    <w:tmpl w:val="37DEAA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D6C96"/>
    <w:multiLevelType w:val="hybridMultilevel"/>
    <w:tmpl w:val="F97468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769CE"/>
    <w:multiLevelType w:val="hybridMultilevel"/>
    <w:tmpl w:val="B04841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B1FBF"/>
    <w:multiLevelType w:val="hybridMultilevel"/>
    <w:tmpl w:val="0FA47504"/>
    <w:lvl w:ilvl="0" w:tplc="22F6A2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53567"/>
    <w:multiLevelType w:val="hybridMultilevel"/>
    <w:tmpl w:val="AF96BC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62961"/>
    <w:multiLevelType w:val="hybridMultilevel"/>
    <w:tmpl w:val="08BC89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77D29"/>
    <w:multiLevelType w:val="hybridMultilevel"/>
    <w:tmpl w:val="AF96BC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55D56"/>
    <w:multiLevelType w:val="hybridMultilevel"/>
    <w:tmpl w:val="AF96BC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91968"/>
    <w:multiLevelType w:val="hybridMultilevel"/>
    <w:tmpl w:val="8FB0E982"/>
    <w:lvl w:ilvl="0" w:tplc="22F6A2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5660BD3"/>
    <w:multiLevelType w:val="hybridMultilevel"/>
    <w:tmpl w:val="F97468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093136"/>
    <w:multiLevelType w:val="hybridMultilevel"/>
    <w:tmpl w:val="47D893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8"/>
  </w:num>
  <w:num w:numId="8">
    <w:abstractNumId w:val="0"/>
  </w:num>
  <w:num w:numId="9">
    <w:abstractNumId w:val="5"/>
  </w:num>
  <w:num w:numId="10">
    <w:abstractNumId w:val="11"/>
  </w:num>
  <w:num w:numId="11">
    <w:abstractNumId w:val="6"/>
  </w:num>
  <w:num w:numId="12">
    <w:abstractNumId w:val="10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EA"/>
    <w:rsid w:val="00041B41"/>
    <w:rsid w:val="000B66FE"/>
    <w:rsid w:val="000D2D09"/>
    <w:rsid w:val="000F7CD3"/>
    <w:rsid w:val="00104F99"/>
    <w:rsid w:val="00106942"/>
    <w:rsid w:val="00111F6E"/>
    <w:rsid w:val="001C2956"/>
    <w:rsid w:val="001D3761"/>
    <w:rsid w:val="001E3EA5"/>
    <w:rsid w:val="001F3D1E"/>
    <w:rsid w:val="0021038D"/>
    <w:rsid w:val="00260EA9"/>
    <w:rsid w:val="00285BE7"/>
    <w:rsid w:val="002A2945"/>
    <w:rsid w:val="002E2A4E"/>
    <w:rsid w:val="00314277"/>
    <w:rsid w:val="00340F92"/>
    <w:rsid w:val="00342C86"/>
    <w:rsid w:val="0036573C"/>
    <w:rsid w:val="00370176"/>
    <w:rsid w:val="003737C3"/>
    <w:rsid w:val="003879FB"/>
    <w:rsid w:val="003B6E8D"/>
    <w:rsid w:val="003E6EEA"/>
    <w:rsid w:val="00401137"/>
    <w:rsid w:val="00403009"/>
    <w:rsid w:val="00481395"/>
    <w:rsid w:val="00487797"/>
    <w:rsid w:val="004E4E06"/>
    <w:rsid w:val="004E5F0F"/>
    <w:rsid w:val="00520E44"/>
    <w:rsid w:val="00535867"/>
    <w:rsid w:val="00557A98"/>
    <w:rsid w:val="0057276E"/>
    <w:rsid w:val="00592875"/>
    <w:rsid w:val="005C518E"/>
    <w:rsid w:val="00612834"/>
    <w:rsid w:val="006214B3"/>
    <w:rsid w:val="006368F9"/>
    <w:rsid w:val="00692C6B"/>
    <w:rsid w:val="006D438F"/>
    <w:rsid w:val="007575B0"/>
    <w:rsid w:val="00783E0C"/>
    <w:rsid w:val="0078743D"/>
    <w:rsid w:val="007E4DB5"/>
    <w:rsid w:val="00823B31"/>
    <w:rsid w:val="00830475"/>
    <w:rsid w:val="0085434F"/>
    <w:rsid w:val="008557A5"/>
    <w:rsid w:val="00863968"/>
    <w:rsid w:val="00892ACC"/>
    <w:rsid w:val="008B6CF5"/>
    <w:rsid w:val="008C16A1"/>
    <w:rsid w:val="00900ED2"/>
    <w:rsid w:val="00906E7E"/>
    <w:rsid w:val="00926ABA"/>
    <w:rsid w:val="009360FF"/>
    <w:rsid w:val="0095454A"/>
    <w:rsid w:val="00955A83"/>
    <w:rsid w:val="009948B7"/>
    <w:rsid w:val="009E3487"/>
    <w:rsid w:val="009E4A17"/>
    <w:rsid w:val="009F5966"/>
    <w:rsid w:val="00A079A2"/>
    <w:rsid w:val="00A104A7"/>
    <w:rsid w:val="00A22D70"/>
    <w:rsid w:val="00A35AFA"/>
    <w:rsid w:val="00A93D8A"/>
    <w:rsid w:val="00AA1F05"/>
    <w:rsid w:val="00AB2E94"/>
    <w:rsid w:val="00AF0117"/>
    <w:rsid w:val="00AF02FF"/>
    <w:rsid w:val="00AF2EA1"/>
    <w:rsid w:val="00B32E5B"/>
    <w:rsid w:val="00B43BB1"/>
    <w:rsid w:val="00B516B5"/>
    <w:rsid w:val="00B617DE"/>
    <w:rsid w:val="00B6184B"/>
    <w:rsid w:val="00B65776"/>
    <w:rsid w:val="00BC1C97"/>
    <w:rsid w:val="00BC2AE6"/>
    <w:rsid w:val="00BC789E"/>
    <w:rsid w:val="00BE0ED6"/>
    <w:rsid w:val="00BE6EC2"/>
    <w:rsid w:val="00C00ED0"/>
    <w:rsid w:val="00C01416"/>
    <w:rsid w:val="00C10310"/>
    <w:rsid w:val="00C20B1E"/>
    <w:rsid w:val="00C2675C"/>
    <w:rsid w:val="00C34ED3"/>
    <w:rsid w:val="00C448BC"/>
    <w:rsid w:val="00C51ECD"/>
    <w:rsid w:val="00C57626"/>
    <w:rsid w:val="00CA3DE5"/>
    <w:rsid w:val="00CD1D6E"/>
    <w:rsid w:val="00CD294B"/>
    <w:rsid w:val="00CD2FCA"/>
    <w:rsid w:val="00D25133"/>
    <w:rsid w:val="00D30D5F"/>
    <w:rsid w:val="00D439CB"/>
    <w:rsid w:val="00D43C91"/>
    <w:rsid w:val="00D45AE2"/>
    <w:rsid w:val="00D81D7E"/>
    <w:rsid w:val="00DA606B"/>
    <w:rsid w:val="00DC0ABA"/>
    <w:rsid w:val="00DC2EB9"/>
    <w:rsid w:val="00E44015"/>
    <w:rsid w:val="00E52D2D"/>
    <w:rsid w:val="00E559BA"/>
    <w:rsid w:val="00E604A9"/>
    <w:rsid w:val="00E62B8C"/>
    <w:rsid w:val="00E92FD7"/>
    <w:rsid w:val="00E96762"/>
    <w:rsid w:val="00EA4A90"/>
    <w:rsid w:val="00EA69E6"/>
    <w:rsid w:val="00EF1DAB"/>
    <w:rsid w:val="00F16AE0"/>
    <w:rsid w:val="00F379DB"/>
    <w:rsid w:val="00F70EF5"/>
    <w:rsid w:val="00F8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1994BF"/>
  <w15:chartTrackingRefBased/>
  <w15:docId w15:val="{917DBF1A-9E89-4E81-8CB4-91EC4B3E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E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6E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EEA"/>
  </w:style>
  <w:style w:type="paragraph" w:styleId="Rodap">
    <w:name w:val="footer"/>
    <w:basedOn w:val="Normal"/>
    <w:link w:val="RodapChar"/>
    <w:uiPriority w:val="99"/>
    <w:unhideWhenUsed/>
    <w:rsid w:val="003E6E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EEA"/>
  </w:style>
  <w:style w:type="table" w:styleId="Tabelacomgrade">
    <w:name w:val="Table Grid"/>
    <w:basedOn w:val="Tabelanormal"/>
    <w:uiPriority w:val="39"/>
    <w:rsid w:val="003E6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C518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EA69E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C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CD3"/>
    <w:rPr>
      <w:rFonts w:ascii="Segoe UI" w:hAnsi="Segoe UI" w:cs="Segoe UI"/>
      <w:sz w:val="18"/>
      <w:szCs w:val="18"/>
    </w:rPr>
  </w:style>
  <w:style w:type="character" w:styleId="nfaseSutil">
    <w:name w:val="Subtle Emphasis"/>
    <w:basedOn w:val="Fontepargpadro"/>
    <w:uiPriority w:val="19"/>
    <w:qFormat/>
    <w:rsid w:val="0053586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7F30D-A570-4F2A-AF41-2BB2DDDEE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953</Words>
  <Characters>5149</Characters>
  <Application>Microsoft Office Word</Application>
  <DocSecurity>4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CCIH</dc:creator>
  <cp:keywords/>
  <dc:description/>
  <cp:lastModifiedBy>Thayna Ribeiro</cp:lastModifiedBy>
  <cp:revision>2</cp:revision>
  <cp:lastPrinted>2021-02-05T11:11:00Z</cp:lastPrinted>
  <dcterms:created xsi:type="dcterms:W3CDTF">2022-01-17T17:29:00Z</dcterms:created>
  <dcterms:modified xsi:type="dcterms:W3CDTF">2022-01-17T17:29:00Z</dcterms:modified>
</cp:coreProperties>
</file>